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EAFA" w14:textId="3B5C1B72" w:rsidR="00ED0353" w:rsidRPr="00ED0353" w:rsidRDefault="00ED0353" w:rsidP="00ED0353">
      <w:pPr>
        <w:pStyle w:val="Bezproreda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                                 </w:t>
      </w:r>
      <w:r w:rsidRPr="00ED0353">
        <w:rPr>
          <w:rFonts w:ascii="Arial" w:hAnsi="Arial" w:cs="Arial"/>
          <w:lang w:val="it-IT"/>
        </w:rPr>
        <w:object w:dxaOrig="6667" w:dyaOrig="8290" w14:anchorId="67A4E9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39pt" o:ole="" fillcolor="window">
            <v:imagedata r:id="rId5" o:title=""/>
          </v:shape>
          <o:OLEObject Type="Embed" ProgID="Msxml2.SAXXMLReader.5.0" ShapeID="_x0000_i1025" DrawAspect="Content" ObjectID="_1854256162" r:id="rId6"/>
        </w:object>
      </w:r>
    </w:p>
    <w:p w14:paraId="10EE4134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r w:rsidRPr="00ED0353">
        <w:rPr>
          <w:rFonts w:ascii="Arial" w:hAnsi="Arial" w:cs="Arial"/>
          <w:b/>
          <w:bCs/>
          <w:lang w:val="it-IT"/>
        </w:rPr>
        <w:t xml:space="preserve"> REPUBLIKA HRVATSKA  REPUBBLICA DI CROAZIA</w:t>
      </w:r>
    </w:p>
    <w:p w14:paraId="1F482D34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r w:rsidRPr="00ED0353">
        <w:rPr>
          <w:rFonts w:ascii="Arial" w:hAnsi="Arial" w:cs="Arial"/>
          <w:b/>
          <w:bCs/>
          <w:lang w:val="it-IT"/>
        </w:rPr>
        <w:t xml:space="preserve">      ISTARSKA ŽUPANIJA  REGIONE ISTRIANA</w:t>
      </w:r>
    </w:p>
    <w:p w14:paraId="2EFAD80B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r w:rsidRPr="00ED0353">
        <w:rPr>
          <w:rFonts w:ascii="Arial" w:hAnsi="Arial" w:cs="Arial"/>
          <w:b/>
          <w:bCs/>
          <w:lang w:val="it-IT"/>
        </w:rPr>
        <w:t>GRAD ROVINJ-ROVIGNO  CITTÀ DI ROVINJ-ROVIGNO</w:t>
      </w:r>
    </w:p>
    <w:p w14:paraId="683EE1A7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proofErr w:type="spellStart"/>
      <w:r w:rsidRPr="00ED0353">
        <w:rPr>
          <w:rFonts w:ascii="Arial" w:hAnsi="Arial" w:cs="Arial"/>
          <w:b/>
          <w:bCs/>
          <w:lang w:val="it-IT"/>
        </w:rPr>
        <w:t>Upravni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ED0353">
        <w:rPr>
          <w:rFonts w:ascii="Arial" w:hAnsi="Arial" w:cs="Arial"/>
          <w:b/>
          <w:bCs/>
          <w:lang w:val="it-IT"/>
        </w:rPr>
        <w:t>odjel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za </w:t>
      </w:r>
      <w:proofErr w:type="spellStart"/>
      <w:r w:rsidRPr="00ED0353">
        <w:rPr>
          <w:rFonts w:ascii="Arial" w:hAnsi="Arial" w:cs="Arial"/>
          <w:b/>
          <w:bCs/>
          <w:lang w:val="it-IT"/>
        </w:rPr>
        <w:t>društvene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ED0353">
        <w:rPr>
          <w:rFonts w:ascii="Arial" w:hAnsi="Arial" w:cs="Arial"/>
          <w:b/>
          <w:bCs/>
          <w:lang w:val="it-IT"/>
        </w:rPr>
        <w:t>djelatnosti</w:t>
      </w:r>
      <w:proofErr w:type="spellEnd"/>
    </w:p>
    <w:p w14:paraId="4F63C4B2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r w:rsidRPr="00ED0353">
        <w:rPr>
          <w:rFonts w:ascii="Arial" w:hAnsi="Arial" w:cs="Arial"/>
          <w:b/>
          <w:bCs/>
          <w:lang w:val="it-IT"/>
        </w:rPr>
        <w:t>Settore amministrativo per gli affari sociali</w:t>
      </w:r>
    </w:p>
    <w:p w14:paraId="417DB243" w14:textId="77777777" w:rsidR="00ED0353" w:rsidRPr="00ED0353" w:rsidRDefault="00ED0353" w:rsidP="00ED0353">
      <w:pPr>
        <w:pStyle w:val="Bezproreda"/>
        <w:rPr>
          <w:rFonts w:ascii="Arial" w:hAnsi="Arial" w:cs="Arial"/>
          <w:b/>
          <w:bCs/>
          <w:lang w:val="it-IT"/>
        </w:rPr>
      </w:pPr>
      <w:proofErr w:type="spellStart"/>
      <w:r w:rsidRPr="00ED0353">
        <w:rPr>
          <w:rFonts w:ascii="Arial" w:hAnsi="Arial" w:cs="Arial"/>
          <w:b/>
          <w:bCs/>
          <w:lang w:val="it-IT"/>
        </w:rPr>
        <w:t>Odsjek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za sport, </w:t>
      </w:r>
      <w:proofErr w:type="spellStart"/>
      <w:r w:rsidRPr="00ED0353">
        <w:rPr>
          <w:rFonts w:ascii="Arial" w:hAnsi="Arial" w:cs="Arial"/>
          <w:b/>
          <w:bCs/>
          <w:lang w:val="it-IT"/>
        </w:rPr>
        <w:t>socijalnu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ED0353">
        <w:rPr>
          <w:rFonts w:ascii="Arial" w:hAnsi="Arial" w:cs="Arial"/>
          <w:b/>
          <w:bCs/>
          <w:lang w:val="it-IT"/>
        </w:rPr>
        <w:t>skrb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, </w:t>
      </w:r>
      <w:proofErr w:type="spellStart"/>
      <w:r w:rsidRPr="00ED0353">
        <w:rPr>
          <w:rFonts w:ascii="Arial" w:hAnsi="Arial" w:cs="Arial"/>
          <w:b/>
          <w:bCs/>
          <w:lang w:val="it-IT"/>
        </w:rPr>
        <w:t>vatrogastvo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i </w:t>
      </w:r>
      <w:proofErr w:type="spellStart"/>
      <w:r w:rsidRPr="00ED0353">
        <w:rPr>
          <w:rFonts w:ascii="Arial" w:hAnsi="Arial" w:cs="Arial"/>
          <w:b/>
          <w:bCs/>
          <w:lang w:val="it-IT"/>
        </w:rPr>
        <w:t>civilno</w:t>
      </w:r>
      <w:proofErr w:type="spellEnd"/>
      <w:r w:rsidRPr="00ED0353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ED0353">
        <w:rPr>
          <w:rFonts w:ascii="Arial" w:hAnsi="Arial" w:cs="Arial"/>
          <w:b/>
          <w:bCs/>
          <w:lang w:val="it-IT"/>
        </w:rPr>
        <w:t>društvo</w:t>
      </w:r>
      <w:proofErr w:type="spellEnd"/>
    </w:p>
    <w:p w14:paraId="0E2C86C4" w14:textId="77777777" w:rsidR="00ED0353" w:rsidRPr="00D659F5" w:rsidRDefault="00ED0353" w:rsidP="00ED0353">
      <w:pPr>
        <w:pStyle w:val="Bezproreda"/>
        <w:rPr>
          <w:b/>
          <w:bCs/>
          <w:lang w:val="it-IT"/>
        </w:rPr>
      </w:pPr>
      <w:r w:rsidRPr="00ED0353">
        <w:rPr>
          <w:rFonts w:ascii="Arial" w:hAnsi="Arial" w:cs="Arial"/>
          <w:b/>
          <w:bCs/>
          <w:lang w:val="it-IT"/>
        </w:rPr>
        <w:t>Sezione per lo sport, l'assistenza sociale, i vigili del fuoco e la società c</w:t>
      </w:r>
      <w:r w:rsidRPr="00D659F5">
        <w:rPr>
          <w:b/>
          <w:bCs/>
          <w:lang w:val="it-IT"/>
        </w:rPr>
        <w:t>ivile</w:t>
      </w:r>
    </w:p>
    <w:p w14:paraId="2ADCB4F4" w14:textId="4941430E" w:rsidR="005B1108" w:rsidRPr="00E02422" w:rsidRDefault="005B1108" w:rsidP="005B1108">
      <w:pPr>
        <w:spacing w:after="0" w:line="240" w:lineRule="auto"/>
        <w:rPr>
          <w:rFonts w:ascii="Arial" w:eastAsia="Times New Roman" w:hAnsi="Arial" w:cs="Arial"/>
          <w:lang w:val="it-IT"/>
        </w:rPr>
      </w:pPr>
      <w:r w:rsidRPr="00E02422">
        <w:rPr>
          <w:rFonts w:ascii="Arial" w:eastAsia="Times New Roman" w:hAnsi="Arial" w:cs="Arial"/>
          <w:lang w:val="it-IT"/>
        </w:rPr>
        <w:t xml:space="preserve">KLASA/CLASSE: </w:t>
      </w:r>
      <w:r w:rsidR="00ED0353">
        <w:rPr>
          <w:rFonts w:ascii="Arial" w:eastAsia="Times New Roman" w:hAnsi="Arial" w:cs="Arial"/>
          <w:lang w:val="it-IT"/>
        </w:rPr>
        <w:t>240</w:t>
      </w:r>
      <w:r w:rsidRPr="00E02422">
        <w:rPr>
          <w:rFonts w:ascii="Arial" w:eastAsia="Times New Roman" w:hAnsi="Arial" w:cs="Arial"/>
          <w:lang w:val="it-IT"/>
        </w:rPr>
        <w:t>-0</w:t>
      </w:r>
      <w:r w:rsidR="00ED0353">
        <w:rPr>
          <w:rFonts w:ascii="Arial" w:eastAsia="Times New Roman" w:hAnsi="Arial" w:cs="Arial"/>
          <w:lang w:val="it-IT"/>
        </w:rPr>
        <w:t>1</w:t>
      </w:r>
      <w:r w:rsidRPr="00E02422">
        <w:rPr>
          <w:rFonts w:ascii="Arial" w:eastAsia="Times New Roman" w:hAnsi="Arial" w:cs="Arial"/>
          <w:lang w:val="it-IT"/>
        </w:rPr>
        <w:t>/2</w:t>
      </w:r>
      <w:r w:rsidR="00ED0353">
        <w:rPr>
          <w:rFonts w:ascii="Arial" w:eastAsia="Times New Roman" w:hAnsi="Arial" w:cs="Arial"/>
          <w:lang w:val="it-IT"/>
        </w:rPr>
        <w:t>6</w:t>
      </w:r>
      <w:r w:rsidRPr="00E02422">
        <w:rPr>
          <w:rFonts w:ascii="Arial" w:eastAsia="Times New Roman" w:hAnsi="Arial" w:cs="Arial"/>
          <w:lang w:val="it-IT"/>
        </w:rPr>
        <w:t>-01/1</w:t>
      </w:r>
      <w:r w:rsidR="00ED0353">
        <w:rPr>
          <w:rFonts w:ascii="Arial" w:eastAsia="Times New Roman" w:hAnsi="Arial" w:cs="Arial"/>
          <w:lang w:val="it-IT"/>
        </w:rPr>
        <w:t>5</w:t>
      </w:r>
    </w:p>
    <w:p w14:paraId="7016B30E" w14:textId="28A71A14" w:rsidR="005B1108" w:rsidRPr="00E02422" w:rsidRDefault="005B1108" w:rsidP="005B1108">
      <w:pPr>
        <w:spacing w:after="0" w:line="240" w:lineRule="auto"/>
        <w:ind w:right="252"/>
        <w:jc w:val="both"/>
        <w:rPr>
          <w:rFonts w:ascii="Arial" w:eastAsia="Times New Roman" w:hAnsi="Arial" w:cs="Arial"/>
          <w:szCs w:val="24"/>
          <w:lang w:val="it-IT"/>
        </w:rPr>
      </w:pPr>
      <w:r w:rsidRPr="00E02422">
        <w:rPr>
          <w:rFonts w:ascii="Arial" w:eastAsia="Times New Roman" w:hAnsi="Arial" w:cs="Arial"/>
          <w:szCs w:val="24"/>
          <w:lang w:val="it-IT"/>
        </w:rPr>
        <w:t xml:space="preserve">URBROJ/NUMPROT: </w:t>
      </w:r>
      <w:r w:rsidRPr="00E02422">
        <w:rPr>
          <w:rFonts w:ascii="Arial" w:eastAsia="Times New Roman" w:hAnsi="Arial" w:cs="Arial"/>
          <w:lang w:val="it-IT"/>
        </w:rPr>
        <w:t>2163-8-09</w:t>
      </w:r>
      <w:r w:rsidR="00ED0353">
        <w:rPr>
          <w:rFonts w:ascii="Arial" w:eastAsia="Times New Roman" w:hAnsi="Arial" w:cs="Arial"/>
          <w:lang w:val="it-IT"/>
        </w:rPr>
        <w:t>-02</w:t>
      </w:r>
      <w:r w:rsidRPr="00E02422">
        <w:rPr>
          <w:rFonts w:ascii="Arial" w:eastAsia="Times New Roman" w:hAnsi="Arial" w:cs="Arial"/>
          <w:lang w:val="it-IT"/>
        </w:rPr>
        <w:t>/2-2</w:t>
      </w:r>
      <w:r w:rsidR="00ED0353">
        <w:rPr>
          <w:rFonts w:ascii="Arial" w:eastAsia="Times New Roman" w:hAnsi="Arial" w:cs="Arial"/>
          <w:lang w:val="it-IT"/>
        </w:rPr>
        <w:t>6</w:t>
      </w:r>
      <w:r w:rsidRPr="00E02422">
        <w:rPr>
          <w:rFonts w:ascii="Arial" w:eastAsia="Times New Roman" w:hAnsi="Arial" w:cs="Arial"/>
          <w:lang w:val="it-IT"/>
        </w:rPr>
        <w:t>-</w:t>
      </w:r>
      <w:r w:rsidR="00ED0353">
        <w:rPr>
          <w:rFonts w:ascii="Arial" w:eastAsia="Times New Roman" w:hAnsi="Arial" w:cs="Arial"/>
          <w:lang w:val="it-IT"/>
        </w:rPr>
        <w:t>9</w:t>
      </w:r>
    </w:p>
    <w:p w14:paraId="31E005B1" w14:textId="23DF8CCF" w:rsidR="005B1108" w:rsidRPr="00E02422" w:rsidRDefault="005B1108" w:rsidP="005B1108">
      <w:pPr>
        <w:spacing w:after="0" w:line="240" w:lineRule="auto"/>
        <w:ind w:right="252"/>
        <w:jc w:val="both"/>
        <w:rPr>
          <w:rFonts w:ascii="Arial" w:eastAsia="Times New Roman" w:hAnsi="Arial" w:cs="Arial"/>
          <w:szCs w:val="24"/>
          <w:lang w:val="it-IT"/>
        </w:rPr>
      </w:pPr>
      <w:r w:rsidRPr="00E02422">
        <w:rPr>
          <w:rFonts w:ascii="Arial" w:eastAsia="Times New Roman" w:hAnsi="Arial" w:cs="Arial"/>
          <w:szCs w:val="24"/>
          <w:lang w:val="it-IT"/>
        </w:rPr>
        <w:t>Rovinj-Rovigno,</w:t>
      </w:r>
      <w:r w:rsidR="00E02422" w:rsidRPr="00E02422">
        <w:rPr>
          <w:rFonts w:ascii="Arial" w:eastAsia="Times New Roman" w:hAnsi="Arial" w:cs="Arial"/>
          <w:szCs w:val="24"/>
          <w:lang w:val="it-IT"/>
        </w:rPr>
        <w:t xml:space="preserve"> 2</w:t>
      </w:r>
      <w:r w:rsidR="00ED0353">
        <w:rPr>
          <w:rFonts w:ascii="Arial" w:eastAsia="Times New Roman" w:hAnsi="Arial" w:cs="Arial"/>
          <w:szCs w:val="24"/>
          <w:lang w:val="it-IT"/>
        </w:rPr>
        <w:t>1</w:t>
      </w:r>
      <w:r w:rsidR="00E02422" w:rsidRPr="00E02422">
        <w:rPr>
          <w:rFonts w:ascii="Arial" w:eastAsia="Times New Roman" w:hAnsi="Arial" w:cs="Arial"/>
          <w:szCs w:val="24"/>
          <w:lang w:val="it-IT"/>
        </w:rPr>
        <w:t xml:space="preserve"> ottobre</w:t>
      </w:r>
      <w:r w:rsidR="00A167C1" w:rsidRPr="00E02422">
        <w:rPr>
          <w:rFonts w:ascii="Arial" w:eastAsia="Times New Roman" w:hAnsi="Arial" w:cs="Arial"/>
          <w:szCs w:val="24"/>
          <w:lang w:val="it-IT"/>
        </w:rPr>
        <w:t xml:space="preserve"> </w:t>
      </w:r>
      <w:r w:rsidRPr="00E02422">
        <w:rPr>
          <w:rFonts w:ascii="Arial" w:eastAsia="Times New Roman" w:hAnsi="Arial" w:cs="Arial"/>
          <w:szCs w:val="24"/>
          <w:lang w:val="it-IT"/>
        </w:rPr>
        <w:t>202</w:t>
      </w:r>
      <w:r w:rsidR="00ED0353">
        <w:rPr>
          <w:rFonts w:ascii="Arial" w:eastAsia="Times New Roman" w:hAnsi="Arial" w:cs="Arial"/>
          <w:szCs w:val="24"/>
          <w:lang w:val="it-IT"/>
        </w:rPr>
        <w:t>6</w:t>
      </w:r>
      <w:r w:rsidRPr="00E02422">
        <w:rPr>
          <w:rFonts w:ascii="Arial" w:eastAsia="Times New Roman" w:hAnsi="Arial" w:cs="Arial"/>
          <w:szCs w:val="24"/>
          <w:lang w:val="it-IT"/>
        </w:rPr>
        <w:t xml:space="preserve"> </w:t>
      </w:r>
    </w:p>
    <w:p w14:paraId="7A471676" w14:textId="77777777" w:rsidR="005B1108" w:rsidRPr="00E02422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it-IT" w:eastAsia="hr-HR"/>
        </w:rPr>
      </w:pPr>
    </w:p>
    <w:p w14:paraId="1435B1CB" w14:textId="77777777" w:rsidR="005B1108" w:rsidRPr="00E02422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it-IT" w:eastAsia="hr-HR"/>
        </w:rPr>
      </w:pPr>
    </w:p>
    <w:tbl>
      <w:tblPr>
        <w:tblStyle w:val="PlainTable11"/>
        <w:tblW w:w="5000" w:type="pct"/>
        <w:jc w:val="center"/>
        <w:tblLook w:val="01E0" w:firstRow="1" w:lastRow="1" w:firstColumn="1" w:lastColumn="1" w:noHBand="0" w:noVBand="0"/>
      </w:tblPr>
      <w:tblGrid>
        <w:gridCol w:w="3657"/>
        <w:gridCol w:w="5405"/>
      </w:tblGrid>
      <w:tr w:rsidR="005B1108" w:rsidRPr="00E02422" w14:paraId="549A3DA8" w14:textId="77777777" w:rsidTr="00C37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AF27536" w14:textId="77777777" w:rsidR="005B1108" w:rsidRPr="00E02422" w:rsidRDefault="005B1108" w:rsidP="005B1108">
            <w:pPr>
              <w:jc w:val="center"/>
              <w:rPr>
                <w:rFonts w:ascii="Arial" w:hAnsi="Arial" w:cs="Arial"/>
                <w:highlight w:val="yellow"/>
                <w:lang w:val="it-IT"/>
              </w:rPr>
            </w:pPr>
          </w:p>
          <w:p w14:paraId="728788DB" w14:textId="77777777" w:rsidR="005B1108" w:rsidRPr="00E02422" w:rsidRDefault="00E02422" w:rsidP="005B1108">
            <w:pPr>
              <w:rPr>
                <w:rFonts w:ascii="Arial" w:hAnsi="Arial" w:cs="Arial"/>
                <w:highlight w:val="yellow"/>
                <w:lang w:val="it-IT"/>
              </w:rPr>
            </w:pPr>
            <w:r w:rsidRPr="00E02422">
              <w:rPr>
                <w:rFonts w:ascii="Arial" w:hAnsi="Arial" w:cs="Arial"/>
                <w:lang w:val="it-IT"/>
              </w:rPr>
              <w:t>Relazione sull’attuazione della consultazione con il pubblico</w:t>
            </w:r>
          </w:p>
        </w:tc>
      </w:tr>
      <w:tr w:rsidR="00E02422" w:rsidRPr="00E02422" w14:paraId="7381F0E7" w14:textId="77777777" w:rsidTr="00C3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3C3C38DD" w14:textId="77777777" w:rsidR="00E02422" w:rsidRPr="009A4E5C" w:rsidRDefault="00E02422" w:rsidP="00E02422">
            <w:pPr>
              <w:jc w:val="center"/>
              <w:rPr>
                <w:rFonts w:ascii="Arial" w:hAnsi="Arial" w:cs="Arial"/>
                <w:highlight w:val="yellow"/>
                <w:lang w:val="it-IT"/>
              </w:rPr>
            </w:pPr>
            <w:r w:rsidRPr="00DD400F">
              <w:rPr>
                <w:rFonts w:ascii="Arial" w:hAnsi="Arial" w:cs="Arial"/>
                <w:lang w:val="it-IT"/>
              </w:rPr>
              <w:t>Nome della proposta di delibera o altro atto generale su cui è stata attuata la consultazione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6D5E4029" w14:textId="77777777" w:rsidR="00E02422" w:rsidRPr="00E02422" w:rsidRDefault="00E02422" w:rsidP="00E02422">
            <w:pPr>
              <w:autoSpaceDE w:val="0"/>
              <w:jc w:val="center"/>
              <w:rPr>
                <w:rFonts w:ascii="Arial" w:hAnsi="Arial" w:cs="Arial"/>
                <w:lang w:val="it-IT"/>
              </w:rPr>
            </w:pPr>
          </w:p>
          <w:p w14:paraId="53D068D8" w14:textId="77777777" w:rsidR="00E02422" w:rsidRPr="00E02422" w:rsidRDefault="00E02422" w:rsidP="00E02422">
            <w:pPr>
              <w:jc w:val="both"/>
              <w:rPr>
                <w:rFonts w:ascii="Arial" w:hAnsi="Arial" w:cs="Arial"/>
                <w:b w:val="0"/>
                <w:bCs w:val="0"/>
                <w:lang w:val="it-IT"/>
              </w:rPr>
            </w:pPr>
            <w:r w:rsidRPr="00E02422">
              <w:rPr>
                <w:rFonts w:ascii="Arial" w:hAnsi="Arial" w:cs="Arial"/>
                <w:lang w:val="it-IT"/>
              </w:rPr>
              <w:t>Bozza di Proposta di Piano d’azione della protezione civile per la Città di Rovinj-Rovigno e i Comuni di Bale-Valle, Canfanaro e Gimino</w:t>
            </w:r>
          </w:p>
          <w:p w14:paraId="7D52FB5C" w14:textId="77777777" w:rsidR="00E02422" w:rsidRPr="00E02422" w:rsidRDefault="00E02422" w:rsidP="00E02422">
            <w:pPr>
              <w:autoSpaceDE w:val="0"/>
              <w:jc w:val="center"/>
              <w:rPr>
                <w:lang w:val="it-IT"/>
              </w:rPr>
            </w:pPr>
          </w:p>
        </w:tc>
      </w:tr>
      <w:tr w:rsidR="00E02422" w:rsidRPr="00E02422" w14:paraId="3A22B1B6" w14:textId="77777777" w:rsidTr="00C37181">
        <w:trPr>
          <w:trHeight w:val="9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5B03D11E" w14:textId="77777777" w:rsidR="00E02422" w:rsidRPr="009A4E5C" w:rsidRDefault="00E02422" w:rsidP="00E02422">
            <w:pPr>
              <w:jc w:val="center"/>
              <w:rPr>
                <w:rFonts w:ascii="Arial" w:hAnsi="Arial" w:cs="Arial"/>
                <w:highlight w:val="yellow"/>
                <w:lang w:val="it-IT"/>
              </w:rPr>
            </w:pPr>
            <w:r w:rsidRPr="00DD400F">
              <w:rPr>
                <w:rFonts w:ascii="Arial" w:hAnsi="Arial" w:cs="Arial"/>
                <w:lang w:val="it-IT"/>
              </w:rPr>
              <w:t>Titolare della stesura della bozza dell'atto (settore amministrativo che ha attuato la consultazione)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3C7A47D6" w14:textId="77777777" w:rsidR="00E02422" w:rsidRPr="00E02422" w:rsidRDefault="00E02422" w:rsidP="00E02422">
            <w:pPr>
              <w:jc w:val="center"/>
              <w:rPr>
                <w:rFonts w:ascii="Arial" w:hAnsi="Arial" w:cs="Arial"/>
                <w:lang w:val="it-IT"/>
              </w:rPr>
            </w:pPr>
            <w:r w:rsidRPr="00E02422">
              <w:rPr>
                <w:rFonts w:ascii="Arial" w:hAnsi="Arial" w:cs="Arial"/>
                <w:lang w:val="it-IT"/>
              </w:rPr>
              <w:t>Settore amministrativo per gli affari sociali</w:t>
            </w:r>
          </w:p>
        </w:tc>
      </w:tr>
      <w:tr w:rsidR="00E02422" w:rsidRPr="00E02422" w14:paraId="39EDD755" w14:textId="77777777" w:rsidTr="00C3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60086C35" w14:textId="77777777" w:rsidR="00E02422" w:rsidRPr="009A4E5C" w:rsidRDefault="00E02422" w:rsidP="00E02422">
            <w:pPr>
              <w:jc w:val="center"/>
              <w:rPr>
                <w:rFonts w:ascii="Arial" w:hAnsi="Arial" w:cs="Arial"/>
                <w:highlight w:val="yellow"/>
                <w:lang w:val="it-IT"/>
              </w:rPr>
            </w:pPr>
            <w:r w:rsidRPr="00DD400F">
              <w:rPr>
                <w:rFonts w:ascii="Arial" w:hAnsi="Arial" w:cs="Arial"/>
                <w:lang w:val="it-IT"/>
              </w:rPr>
              <w:t>Durata della consultazione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3E2C05F8" w14:textId="57EF518B" w:rsidR="00E02422" w:rsidRPr="00E02422" w:rsidRDefault="00E02422" w:rsidP="00E02422">
            <w:pPr>
              <w:jc w:val="center"/>
              <w:rPr>
                <w:rFonts w:ascii="Arial" w:hAnsi="Arial" w:cs="Arial"/>
                <w:lang w:val="it-IT"/>
              </w:rPr>
            </w:pPr>
            <w:r w:rsidRPr="00E02422">
              <w:rPr>
                <w:rFonts w:ascii="Arial" w:hAnsi="Arial" w:cs="Arial"/>
                <w:color w:val="000000" w:themeColor="text1"/>
                <w:lang w:val="it-IT"/>
              </w:rPr>
              <w:t xml:space="preserve">Dal </w:t>
            </w:r>
            <w:r w:rsidR="00ED0353">
              <w:rPr>
                <w:rFonts w:ascii="Arial" w:hAnsi="Arial" w:cs="Arial"/>
                <w:color w:val="000000" w:themeColor="text1"/>
                <w:lang w:val="it-IT"/>
              </w:rPr>
              <w:t>18</w:t>
            </w:r>
            <w:r w:rsidRPr="00E02422">
              <w:rPr>
                <w:rFonts w:ascii="Arial" w:hAnsi="Arial" w:cs="Arial"/>
                <w:color w:val="000000" w:themeColor="text1"/>
                <w:lang w:val="it-IT"/>
              </w:rPr>
              <w:t xml:space="preserve"> settembre 202</w:t>
            </w:r>
            <w:r w:rsidR="00ED0353">
              <w:rPr>
                <w:rFonts w:ascii="Arial" w:hAnsi="Arial" w:cs="Arial"/>
                <w:color w:val="000000" w:themeColor="text1"/>
                <w:lang w:val="it-IT"/>
              </w:rPr>
              <w:t>6</w:t>
            </w:r>
            <w:r w:rsidRPr="00E02422">
              <w:rPr>
                <w:rFonts w:ascii="Arial" w:hAnsi="Arial" w:cs="Arial"/>
                <w:color w:val="000000" w:themeColor="text1"/>
                <w:lang w:val="it-IT"/>
              </w:rPr>
              <w:t xml:space="preserve"> al </w:t>
            </w:r>
            <w:r w:rsidR="00ED0353">
              <w:rPr>
                <w:rFonts w:ascii="Arial" w:hAnsi="Arial" w:cs="Arial"/>
                <w:color w:val="000000" w:themeColor="text1"/>
                <w:lang w:val="it-IT"/>
              </w:rPr>
              <w:t>18</w:t>
            </w:r>
            <w:r w:rsidRPr="00E02422">
              <w:rPr>
                <w:rFonts w:ascii="Arial" w:hAnsi="Arial" w:cs="Arial"/>
                <w:color w:val="000000" w:themeColor="text1"/>
                <w:lang w:val="it-IT"/>
              </w:rPr>
              <w:t xml:space="preserve"> ottobre 202</w:t>
            </w:r>
            <w:r w:rsidR="00ED0353">
              <w:rPr>
                <w:rFonts w:ascii="Arial" w:hAnsi="Arial" w:cs="Arial"/>
                <w:color w:val="000000" w:themeColor="text1"/>
                <w:lang w:val="it-IT"/>
              </w:rPr>
              <w:t>6</w:t>
            </w:r>
          </w:p>
        </w:tc>
      </w:tr>
      <w:tr w:rsidR="00E02422" w:rsidRPr="00E02422" w14:paraId="64B422D4" w14:textId="77777777" w:rsidTr="00C3718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pct"/>
            <w:vAlign w:val="center"/>
          </w:tcPr>
          <w:p w14:paraId="746AA25B" w14:textId="77777777" w:rsidR="00E02422" w:rsidRPr="009A4E5C" w:rsidRDefault="00E02422" w:rsidP="00E02422">
            <w:pPr>
              <w:jc w:val="center"/>
              <w:rPr>
                <w:rFonts w:ascii="Arial" w:hAnsi="Arial" w:cs="Arial"/>
                <w:highlight w:val="yellow"/>
                <w:lang w:val="it-IT"/>
              </w:rPr>
            </w:pPr>
            <w:r w:rsidRPr="00DD400F">
              <w:rPr>
                <w:rFonts w:ascii="Arial" w:hAnsi="Arial" w:cs="Arial"/>
                <w:lang w:val="it-IT"/>
              </w:rPr>
              <w:t>Metodologia della consultazione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pct"/>
            <w:vAlign w:val="center"/>
          </w:tcPr>
          <w:p w14:paraId="39E36C07" w14:textId="77777777" w:rsidR="00E02422" w:rsidRPr="00E02422" w:rsidRDefault="00E02422" w:rsidP="00E02422">
            <w:pPr>
              <w:jc w:val="center"/>
              <w:rPr>
                <w:rFonts w:ascii="Arial" w:hAnsi="Arial" w:cs="Arial"/>
                <w:lang w:val="it-IT"/>
              </w:rPr>
            </w:pPr>
            <w:r w:rsidRPr="00E02422">
              <w:rPr>
                <w:rFonts w:ascii="Arial" w:hAnsi="Arial" w:cs="Arial"/>
                <w:lang w:val="it-IT"/>
              </w:rPr>
              <w:t>Consultazione on line – pagine Internet della Città di Rovinj-Rovigno</w:t>
            </w:r>
          </w:p>
        </w:tc>
      </w:tr>
    </w:tbl>
    <w:p w14:paraId="6DA91A7F" w14:textId="77777777" w:rsidR="005B1108" w:rsidRPr="00E02422" w:rsidRDefault="005B1108" w:rsidP="005B1108">
      <w:pPr>
        <w:autoSpaceDE w:val="0"/>
        <w:spacing w:after="0" w:line="240" w:lineRule="auto"/>
        <w:jc w:val="both"/>
        <w:rPr>
          <w:rFonts w:ascii="Arial" w:eastAsia="Times New Roman" w:hAnsi="Arial" w:cs="Arial"/>
          <w:highlight w:val="yellow"/>
          <w:lang w:val="it-IT" w:eastAsia="hr-HR"/>
        </w:rPr>
      </w:pPr>
    </w:p>
    <w:p w14:paraId="0B6A612B" w14:textId="77777777" w:rsidR="005B1108" w:rsidRPr="00E02422" w:rsidRDefault="005B1108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it-IT" w:eastAsia="hr-HR"/>
        </w:rPr>
      </w:pPr>
    </w:p>
    <w:p w14:paraId="0B1E58CF" w14:textId="77777777" w:rsidR="005B1108" w:rsidRPr="00E02422" w:rsidRDefault="00E02422" w:rsidP="00E02422">
      <w:pPr>
        <w:spacing w:after="0" w:line="240" w:lineRule="auto"/>
        <w:ind w:firstLine="567"/>
        <w:jc w:val="both"/>
        <w:rPr>
          <w:rFonts w:ascii="Arial" w:eastAsia="Times New Roman" w:hAnsi="Arial" w:cs="Arial"/>
          <w:lang w:val="it-IT" w:eastAsia="hr-HR"/>
        </w:rPr>
      </w:pPr>
      <w:r w:rsidRPr="00736FDE">
        <w:rPr>
          <w:rFonts w:ascii="Arial" w:eastAsia="Times New Roman" w:hAnsi="Arial" w:cs="Arial"/>
          <w:lang w:val="it-IT" w:eastAsia="hr-HR"/>
        </w:rPr>
        <w:t>Nel corso della durata della consultazione on line sulla bozza di proposta di Piano d’azione della protezione civile per la Città di Rovinj-Rovigno e i Comuni di Bale-Valle, Canfanaro e Gimino non sono pervenute osservazioni oppure proposte.</w:t>
      </w:r>
    </w:p>
    <w:p w14:paraId="2641BACB" w14:textId="77777777" w:rsidR="005B1108" w:rsidRPr="00E02422" w:rsidRDefault="005B1108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it-IT" w:eastAsia="hr-HR"/>
        </w:rPr>
      </w:pPr>
    </w:p>
    <w:p w14:paraId="42A7BD10" w14:textId="77777777" w:rsidR="00070034" w:rsidRPr="00E02422" w:rsidRDefault="00070034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it-IT" w:eastAsia="hr-HR"/>
        </w:rPr>
      </w:pPr>
    </w:p>
    <w:p w14:paraId="380CD4F2" w14:textId="77777777" w:rsidR="00070034" w:rsidRPr="00E02422" w:rsidRDefault="00070034" w:rsidP="005B1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it-IT" w:eastAsia="hr-HR"/>
        </w:rPr>
      </w:pPr>
    </w:p>
    <w:p w14:paraId="5F52225A" w14:textId="77777777" w:rsidR="005B1108" w:rsidRPr="00E02422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val="it-IT" w:eastAsia="hr-HR"/>
        </w:rPr>
      </w:pPr>
    </w:p>
    <w:p w14:paraId="6CFCB9C0" w14:textId="77777777" w:rsidR="005B1108" w:rsidRPr="00E02422" w:rsidRDefault="005B1108" w:rsidP="005B1108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val="it-IT" w:eastAsia="hr-HR"/>
        </w:rPr>
      </w:pPr>
    </w:p>
    <w:p w14:paraId="366ED989" w14:textId="77777777" w:rsidR="00E02422" w:rsidRPr="00E02422" w:rsidRDefault="00E02422" w:rsidP="00E02422">
      <w:pPr>
        <w:spacing w:after="0" w:line="240" w:lineRule="auto"/>
        <w:ind w:left="6096"/>
        <w:jc w:val="center"/>
        <w:rPr>
          <w:rFonts w:ascii="Arial" w:eastAsia="Times New Roman" w:hAnsi="Arial" w:cs="Arial"/>
          <w:lang w:val="it-IT" w:eastAsia="hr-HR"/>
        </w:rPr>
      </w:pPr>
      <w:r w:rsidRPr="00E02422">
        <w:rPr>
          <w:rFonts w:ascii="Arial" w:eastAsia="Times New Roman" w:hAnsi="Arial" w:cs="Arial"/>
          <w:lang w:val="it-IT" w:eastAsia="hr-HR"/>
        </w:rPr>
        <w:t>La Caposettore</w:t>
      </w:r>
    </w:p>
    <w:p w14:paraId="559C2E11" w14:textId="77777777" w:rsidR="005B1108" w:rsidRPr="00E02422" w:rsidRDefault="00E02422" w:rsidP="00E02422">
      <w:pPr>
        <w:spacing w:after="0" w:line="240" w:lineRule="auto"/>
        <w:ind w:left="6096"/>
        <w:jc w:val="center"/>
        <w:rPr>
          <w:rFonts w:ascii="Arial" w:hAnsi="Arial" w:cs="Arial"/>
          <w:lang w:val="it-IT"/>
        </w:rPr>
      </w:pPr>
      <w:r w:rsidRPr="00E02422">
        <w:rPr>
          <w:rFonts w:ascii="Arial" w:eastAsia="Times New Roman" w:hAnsi="Arial" w:cs="Arial"/>
          <w:lang w:val="it-IT" w:eastAsia="hr-HR"/>
        </w:rPr>
        <w:t xml:space="preserve">Edita </w:t>
      </w:r>
      <w:proofErr w:type="spellStart"/>
      <w:r w:rsidRPr="00E02422">
        <w:rPr>
          <w:rFonts w:ascii="Arial" w:eastAsia="Times New Roman" w:hAnsi="Arial" w:cs="Arial"/>
          <w:lang w:val="it-IT" w:eastAsia="hr-HR"/>
        </w:rPr>
        <w:t>Sošić</w:t>
      </w:r>
      <w:proofErr w:type="spellEnd"/>
      <w:r w:rsidRPr="00E02422">
        <w:rPr>
          <w:rFonts w:ascii="Arial" w:eastAsia="Times New Roman" w:hAnsi="Arial" w:cs="Arial"/>
          <w:lang w:val="it-IT" w:eastAsia="hr-HR"/>
        </w:rPr>
        <w:t xml:space="preserve"> Blažević, </w:t>
      </w:r>
      <w:proofErr w:type="spellStart"/>
      <w:r w:rsidRPr="00E02422">
        <w:rPr>
          <w:rFonts w:ascii="Arial" w:eastAsia="Times New Roman" w:hAnsi="Arial" w:cs="Arial"/>
          <w:lang w:val="it-IT" w:eastAsia="hr-HR"/>
        </w:rPr>
        <w:t>m.p.</w:t>
      </w:r>
      <w:proofErr w:type="spellEnd"/>
    </w:p>
    <w:p w14:paraId="63A01F16" w14:textId="77777777" w:rsidR="005B1108" w:rsidRPr="00E02422" w:rsidRDefault="005B1108" w:rsidP="00E02422">
      <w:pPr>
        <w:spacing w:after="0" w:line="240" w:lineRule="atLeast"/>
        <w:ind w:left="6096"/>
        <w:rPr>
          <w:rFonts w:ascii="Arial" w:hAnsi="Arial" w:cs="Arial"/>
          <w:lang w:val="it-IT"/>
        </w:rPr>
      </w:pPr>
    </w:p>
    <w:p w14:paraId="10D571D3" w14:textId="77777777" w:rsidR="005B1108" w:rsidRPr="00E02422" w:rsidRDefault="005B1108" w:rsidP="00472B4A">
      <w:pPr>
        <w:spacing w:after="0" w:line="240" w:lineRule="atLeast"/>
        <w:rPr>
          <w:rFonts w:ascii="Arial" w:hAnsi="Arial" w:cs="Arial"/>
          <w:lang w:val="it-IT"/>
        </w:rPr>
      </w:pPr>
    </w:p>
    <w:p w14:paraId="677C7588" w14:textId="77777777" w:rsidR="005B1108" w:rsidRPr="00E02422" w:rsidRDefault="005B1108" w:rsidP="00472B4A">
      <w:pPr>
        <w:spacing w:after="0" w:line="240" w:lineRule="atLeast"/>
        <w:rPr>
          <w:rFonts w:ascii="Arial" w:hAnsi="Arial" w:cs="Arial"/>
          <w:lang w:val="it-IT"/>
        </w:rPr>
      </w:pPr>
    </w:p>
    <w:sectPr w:rsidR="005B1108" w:rsidRPr="00E02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6AC7"/>
    <w:multiLevelType w:val="hybridMultilevel"/>
    <w:tmpl w:val="E69EF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A3F6C"/>
    <w:multiLevelType w:val="multilevel"/>
    <w:tmpl w:val="C53C3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7772E"/>
    <w:multiLevelType w:val="hybridMultilevel"/>
    <w:tmpl w:val="A000AB32"/>
    <w:lvl w:ilvl="0" w:tplc="E58CEE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5470F"/>
    <w:multiLevelType w:val="hybridMultilevel"/>
    <w:tmpl w:val="78DC3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86069"/>
    <w:multiLevelType w:val="hybridMultilevel"/>
    <w:tmpl w:val="F1C6D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06B67"/>
    <w:multiLevelType w:val="hybridMultilevel"/>
    <w:tmpl w:val="C80E3E72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D61F71"/>
    <w:multiLevelType w:val="hybridMultilevel"/>
    <w:tmpl w:val="4524CDD0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A4B74"/>
    <w:multiLevelType w:val="hybridMultilevel"/>
    <w:tmpl w:val="BDB201B0"/>
    <w:lvl w:ilvl="0" w:tplc="65D060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91686"/>
    <w:multiLevelType w:val="hybridMultilevel"/>
    <w:tmpl w:val="7670418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7371398">
    <w:abstractNumId w:val="0"/>
  </w:num>
  <w:num w:numId="2" w16cid:durableId="759567256">
    <w:abstractNumId w:val="8"/>
  </w:num>
  <w:num w:numId="3" w16cid:durableId="961232940">
    <w:abstractNumId w:val="3"/>
  </w:num>
  <w:num w:numId="4" w16cid:durableId="1595816428">
    <w:abstractNumId w:val="5"/>
  </w:num>
  <w:num w:numId="5" w16cid:durableId="1391421638">
    <w:abstractNumId w:val="6"/>
  </w:num>
  <w:num w:numId="6" w16cid:durableId="1176385083">
    <w:abstractNumId w:val="7"/>
  </w:num>
  <w:num w:numId="7" w16cid:durableId="383331891">
    <w:abstractNumId w:val="4"/>
  </w:num>
  <w:num w:numId="8" w16cid:durableId="1596670601">
    <w:abstractNumId w:val="1"/>
  </w:num>
  <w:num w:numId="9" w16cid:durableId="931008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2F"/>
    <w:rsid w:val="00070034"/>
    <w:rsid w:val="0008736B"/>
    <w:rsid w:val="000927BF"/>
    <w:rsid w:val="001404DD"/>
    <w:rsid w:val="00184398"/>
    <w:rsid w:val="001B6700"/>
    <w:rsid w:val="001C4AF5"/>
    <w:rsid w:val="00274237"/>
    <w:rsid w:val="002D6488"/>
    <w:rsid w:val="0034282F"/>
    <w:rsid w:val="00352E8F"/>
    <w:rsid w:val="00460CA0"/>
    <w:rsid w:val="00472B4A"/>
    <w:rsid w:val="00515E8F"/>
    <w:rsid w:val="005B1108"/>
    <w:rsid w:val="0060065D"/>
    <w:rsid w:val="00657ED1"/>
    <w:rsid w:val="00683010"/>
    <w:rsid w:val="0070765D"/>
    <w:rsid w:val="00745E2C"/>
    <w:rsid w:val="007A46E0"/>
    <w:rsid w:val="007C5301"/>
    <w:rsid w:val="0086116E"/>
    <w:rsid w:val="00892F52"/>
    <w:rsid w:val="008A6FF6"/>
    <w:rsid w:val="009A27B6"/>
    <w:rsid w:val="00A167C1"/>
    <w:rsid w:val="00A331AF"/>
    <w:rsid w:val="00A879E4"/>
    <w:rsid w:val="00AA1EE7"/>
    <w:rsid w:val="00AB297A"/>
    <w:rsid w:val="00BE2911"/>
    <w:rsid w:val="00C250CA"/>
    <w:rsid w:val="00C70E98"/>
    <w:rsid w:val="00CA5275"/>
    <w:rsid w:val="00CC2D14"/>
    <w:rsid w:val="00CE0AC9"/>
    <w:rsid w:val="00D46487"/>
    <w:rsid w:val="00DA6CDB"/>
    <w:rsid w:val="00DE6051"/>
    <w:rsid w:val="00DF2570"/>
    <w:rsid w:val="00E02422"/>
    <w:rsid w:val="00E304C9"/>
    <w:rsid w:val="00E755B1"/>
    <w:rsid w:val="00ED0353"/>
    <w:rsid w:val="00F12E79"/>
    <w:rsid w:val="00F951BE"/>
    <w:rsid w:val="00FE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90BA"/>
  <w15:docId w15:val="{5C1E4B66-22A2-4E06-A79D-CC83C9C1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F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C70E9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A331A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331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customStyle="1" w:styleId="PlainTable11">
    <w:name w:val="Plain Table 11"/>
    <w:basedOn w:val="Obinatablica"/>
    <w:uiPriority w:val="41"/>
    <w:rsid w:val="005B11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274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23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250CA"/>
    <w:pPr>
      <w:ind w:left="720"/>
      <w:contextualSpacing/>
    </w:pPr>
  </w:style>
  <w:style w:type="paragraph" w:customStyle="1" w:styleId="box467970">
    <w:name w:val="box_467970"/>
    <w:basedOn w:val="Normal"/>
    <w:rsid w:val="0014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ED03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2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Mihovil</dc:creator>
  <cp:lastModifiedBy>Sanja</cp:lastModifiedBy>
  <cp:revision>2</cp:revision>
  <cp:lastPrinted>2022-09-22T11:32:00Z</cp:lastPrinted>
  <dcterms:created xsi:type="dcterms:W3CDTF">2026-10-23T08:23:00Z</dcterms:created>
  <dcterms:modified xsi:type="dcterms:W3CDTF">2026-10-23T08:23:00Z</dcterms:modified>
</cp:coreProperties>
</file>