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0759A" w14:textId="10515460" w:rsidR="00CD2AD2" w:rsidRPr="00D07448" w:rsidRDefault="00CD2AD2" w:rsidP="008D4983">
      <w:pPr>
        <w:ind w:firstLine="708"/>
        <w:jc w:val="both"/>
        <w:rPr>
          <w:rFonts w:ascii="Arial" w:hAnsi="Arial" w:cs="Arial"/>
          <w:sz w:val="22"/>
          <w:szCs w:val="22"/>
        </w:rPr>
      </w:pPr>
      <w:r w:rsidRPr="00D07448">
        <w:rPr>
          <w:rFonts w:ascii="Arial" w:hAnsi="Arial" w:cs="Arial"/>
          <w:sz w:val="22"/>
          <w:szCs w:val="22"/>
        </w:rPr>
        <w:t>Na temelju odredbe članka 35. Zakona o lokalnoj i područnoj (regionalnoj) samoupravi</w:t>
      </w:r>
      <w:r w:rsidR="008D4983" w:rsidRPr="00D07448">
        <w:rPr>
          <w:rFonts w:ascii="Arial" w:hAnsi="Arial" w:cs="Arial"/>
          <w:sz w:val="22"/>
          <w:szCs w:val="22"/>
        </w:rPr>
        <w:t xml:space="preserve"> </w:t>
      </w:r>
      <w:r w:rsidRPr="00D07448">
        <w:rPr>
          <w:rFonts w:ascii="Arial" w:hAnsi="Arial" w:cs="Arial"/>
          <w:sz w:val="22"/>
          <w:szCs w:val="22"/>
        </w:rPr>
        <w:t>(</w:t>
      </w:r>
      <w:r w:rsidR="008D4983" w:rsidRPr="00D07448">
        <w:rPr>
          <w:rFonts w:ascii="Arial" w:hAnsi="Arial" w:cs="Arial"/>
          <w:sz w:val="22"/>
          <w:szCs w:val="22"/>
        </w:rPr>
        <w:t>„</w:t>
      </w:r>
      <w:r w:rsidRPr="00D07448">
        <w:rPr>
          <w:rFonts w:ascii="Arial" w:hAnsi="Arial" w:cs="Arial"/>
          <w:sz w:val="22"/>
          <w:szCs w:val="22"/>
        </w:rPr>
        <w:t>N</w:t>
      </w:r>
      <w:r w:rsidR="008D4983" w:rsidRPr="00D07448">
        <w:rPr>
          <w:rFonts w:ascii="Arial" w:hAnsi="Arial" w:cs="Arial"/>
          <w:sz w:val="22"/>
          <w:szCs w:val="22"/>
        </w:rPr>
        <w:t>arodne novine “</w:t>
      </w:r>
      <w:r w:rsidRPr="00D07448">
        <w:rPr>
          <w:rFonts w:ascii="Arial" w:hAnsi="Arial" w:cs="Arial"/>
          <w:sz w:val="22"/>
          <w:szCs w:val="22"/>
        </w:rPr>
        <w:t> </w:t>
      </w:r>
      <w:hyperlink r:id="rId8" w:history="1">
        <w:r w:rsidRPr="00D07448">
          <w:rPr>
            <w:rStyle w:val="Hiperveza"/>
            <w:rFonts w:ascii="Arial" w:hAnsi="Arial" w:cs="Arial"/>
            <w:color w:val="auto"/>
            <w:sz w:val="22"/>
            <w:szCs w:val="22"/>
            <w:u w:val="none"/>
          </w:rPr>
          <w:t>33/01</w:t>
        </w:r>
      </w:hyperlink>
      <w:r w:rsidRPr="00D07448">
        <w:rPr>
          <w:rFonts w:ascii="Arial" w:hAnsi="Arial" w:cs="Arial"/>
          <w:sz w:val="22"/>
          <w:szCs w:val="22"/>
        </w:rPr>
        <w:t>,  </w:t>
      </w:r>
      <w:hyperlink r:id="rId9" w:history="1">
        <w:r w:rsidRPr="00D07448">
          <w:rPr>
            <w:rStyle w:val="Hiperveza"/>
            <w:rFonts w:ascii="Arial" w:hAnsi="Arial" w:cs="Arial"/>
            <w:color w:val="auto"/>
            <w:sz w:val="22"/>
            <w:szCs w:val="22"/>
            <w:u w:val="none"/>
          </w:rPr>
          <w:t>60/01</w:t>
        </w:r>
      </w:hyperlink>
      <w:r w:rsidRPr="00D07448">
        <w:rPr>
          <w:rFonts w:ascii="Arial" w:hAnsi="Arial" w:cs="Arial"/>
          <w:sz w:val="22"/>
          <w:szCs w:val="22"/>
        </w:rPr>
        <w:t xml:space="preserve">, </w:t>
      </w:r>
      <w:hyperlink r:id="rId10" w:history="1">
        <w:r w:rsidRPr="00D07448">
          <w:rPr>
            <w:rStyle w:val="Hiperveza"/>
            <w:rFonts w:ascii="Arial" w:hAnsi="Arial" w:cs="Arial"/>
            <w:color w:val="auto"/>
            <w:sz w:val="22"/>
            <w:szCs w:val="22"/>
            <w:u w:val="none"/>
          </w:rPr>
          <w:t>129/05</w:t>
        </w:r>
      </w:hyperlink>
      <w:r w:rsidRPr="00D07448">
        <w:rPr>
          <w:rFonts w:ascii="Arial" w:hAnsi="Arial" w:cs="Arial"/>
          <w:sz w:val="22"/>
          <w:szCs w:val="22"/>
        </w:rPr>
        <w:t>,</w:t>
      </w:r>
      <w:r w:rsidR="008D4983" w:rsidRPr="00D07448">
        <w:rPr>
          <w:rFonts w:ascii="Arial" w:hAnsi="Arial" w:cs="Arial"/>
          <w:sz w:val="22"/>
          <w:szCs w:val="22"/>
        </w:rPr>
        <w:t xml:space="preserve"> </w:t>
      </w:r>
      <w:hyperlink r:id="rId11" w:history="1">
        <w:r w:rsidRPr="00D07448">
          <w:rPr>
            <w:rStyle w:val="Hiperveza"/>
            <w:rFonts w:ascii="Arial" w:hAnsi="Arial" w:cs="Arial"/>
            <w:color w:val="auto"/>
            <w:sz w:val="22"/>
            <w:szCs w:val="22"/>
            <w:u w:val="none"/>
          </w:rPr>
          <w:t>109/07</w:t>
        </w:r>
      </w:hyperlink>
      <w:r w:rsidRPr="00D07448">
        <w:rPr>
          <w:rFonts w:ascii="Arial" w:hAnsi="Arial" w:cs="Arial"/>
          <w:sz w:val="22"/>
          <w:szCs w:val="22"/>
        </w:rPr>
        <w:t xml:space="preserve">,  </w:t>
      </w:r>
      <w:r w:rsidR="008D4983" w:rsidRPr="00D07448">
        <w:rPr>
          <w:rFonts w:ascii="Arial" w:hAnsi="Arial" w:cs="Arial"/>
          <w:sz w:val="22"/>
          <w:szCs w:val="22"/>
        </w:rPr>
        <w:t xml:space="preserve"> </w:t>
      </w:r>
      <w:hyperlink r:id="rId12" w:history="1">
        <w:r w:rsidRPr="00D07448">
          <w:rPr>
            <w:rStyle w:val="Hiperveza"/>
            <w:rFonts w:ascii="Arial" w:hAnsi="Arial" w:cs="Arial"/>
            <w:color w:val="auto"/>
            <w:sz w:val="22"/>
            <w:szCs w:val="22"/>
            <w:u w:val="none"/>
          </w:rPr>
          <w:t>125/08</w:t>
        </w:r>
      </w:hyperlink>
      <w:r w:rsidRPr="00D07448">
        <w:rPr>
          <w:rFonts w:ascii="Arial" w:hAnsi="Arial" w:cs="Arial"/>
          <w:sz w:val="22"/>
          <w:szCs w:val="22"/>
        </w:rPr>
        <w:t xml:space="preserve">,  </w:t>
      </w:r>
      <w:r w:rsidR="008D4983" w:rsidRPr="00D07448">
        <w:rPr>
          <w:rFonts w:ascii="Arial" w:hAnsi="Arial" w:cs="Arial"/>
          <w:sz w:val="22"/>
          <w:szCs w:val="22"/>
        </w:rPr>
        <w:t xml:space="preserve"> </w:t>
      </w:r>
      <w:hyperlink r:id="rId13" w:history="1">
        <w:r w:rsidRPr="00D07448">
          <w:rPr>
            <w:rStyle w:val="Hiperveza"/>
            <w:rFonts w:ascii="Arial" w:hAnsi="Arial" w:cs="Arial"/>
            <w:color w:val="auto"/>
            <w:sz w:val="22"/>
            <w:szCs w:val="22"/>
            <w:u w:val="none"/>
          </w:rPr>
          <w:t>36/09</w:t>
        </w:r>
      </w:hyperlink>
      <w:r w:rsidRPr="00D07448">
        <w:rPr>
          <w:rFonts w:ascii="Arial" w:hAnsi="Arial" w:cs="Arial"/>
          <w:sz w:val="22"/>
          <w:szCs w:val="22"/>
        </w:rPr>
        <w:t>,  </w:t>
      </w:r>
      <w:r w:rsidR="008D4983" w:rsidRPr="00D07448">
        <w:rPr>
          <w:rFonts w:ascii="Arial" w:hAnsi="Arial" w:cs="Arial"/>
          <w:sz w:val="22"/>
          <w:szCs w:val="22"/>
        </w:rPr>
        <w:t xml:space="preserve"> </w:t>
      </w:r>
      <w:hyperlink r:id="rId14" w:history="1">
        <w:r w:rsidRPr="00D07448">
          <w:rPr>
            <w:rStyle w:val="Hiperveza"/>
            <w:rFonts w:ascii="Arial" w:hAnsi="Arial" w:cs="Arial"/>
            <w:color w:val="auto"/>
            <w:sz w:val="22"/>
            <w:szCs w:val="22"/>
            <w:u w:val="none"/>
          </w:rPr>
          <w:t>36/09</w:t>
        </w:r>
      </w:hyperlink>
      <w:r w:rsidRPr="00D07448">
        <w:rPr>
          <w:rFonts w:ascii="Arial" w:hAnsi="Arial" w:cs="Arial"/>
          <w:sz w:val="22"/>
          <w:szCs w:val="22"/>
        </w:rPr>
        <w:t>,  </w:t>
      </w:r>
      <w:hyperlink r:id="rId15" w:history="1">
        <w:r w:rsidRPr="00D07448">
          <w:rPr>
            <w:rStyle w:val="Hiperveza"/>
            <w:rFonts w:ascii="Arial" w:hAnsi="Arial" w:cs="Arial"/>
            <w:color w:val="auto"/>
            <w:sz w:val="22"/>
            <w:szCs w:val="22"/>
            <w:u w:val="none"/>
          </w:rPr>
          <w:t>150/11</w:t>
        </w:r>
      </w:hyperlink>
      <w:r w:rsidRPr="00D07448">
        <w:rPr>
          <w:rFonts w:ascii="Arial" w:hAnsi="Arial" w:cs="Arial"/>
          <w:sz w:val="22"/>
          <w:szCs w:val="22"/>
        </w:rPr>
        <w:t xml:space="preserve">, </w:t>
      </w:r>
      <w:hyperlink r:id="rId16" w:history="1">
        <w:r w:rsidRPr="00D07448">
          <w:rPr>
            <w:rStyle w:val="Hiperveza"/>
            <w:rFonts w:ascii="Arial" w:hAnsi="Arial" w:cs="Arial"/>
            <w:color w:val="auto"/>
            <w:sz w:val="22"/>
            <w:szCs w:val="22"/>
            <w:u w:val="none"/>
          </w:rPr>
          <w:t>144/12</w:t>
        </w:r>
      </w:hyperlink>
      <w:r w:rsidRPr="00D07448">
        <w:rPr>
          <w:rFonts w:ascii="Arial" w:hAnsi="Arial" w:cs="Arial"/>
          <w:sz w:val="22"/>
          <w:szCs w:val="22"/>
        </w:rPr>
        <w:t xml:space="preserve">, </w:t>
      </w:r>
      <w:hyperlink r:id="rId17" w:history="1">
        <w:r w:rsidRPr="00D07448">
          <w:rPr>
            <w:rStyle w:val="Hiperveza"/>
            <w:rFonts w:ascii="Arial" w:hAnsi="Arial" w:cs="Arial"/>
            <w:color w:val="auto"/>
            <w:sz w:val="22"/>
            <w:szCs w:val="22"/>
            <w:u w:val="none"/>
          </w:rPr>
          <w:t>19/13</w:t>
        </w:r>
      </w:hyperlink>
      <w:r w:rsidRPr="00D07448">
        <w:rPr>
          <w:rFonts w:ascii="Arial" w:hAnsi="Arial" w:cs="Arial"/>
          <w:sz w:val="22"/>
          <w:szCs w:val="22"/>
        </w:rPr>
        <w:t>,  </w:t>
      </w:r>
      <w:hyperlink r:id="rId18" w:history="1">
        <w:r w:rsidRPr="00D07448">
          <w:rPr>
            <w:rStyle w:val="Hiperveza"/>
            <w:rFonts w:ascii="Arial" w:hAnsi="Arial" w:cs="Arial"/>
            <w:color w:val="auto"/>
            <w:sz w:val="22"/>
            <w:szCs w:val="22"/>
            <w:u w:val="none"/>
          </w:rPr>
          <w:t>137/15</w:t>
        </w:r>
      </w:hyperlink>
      <w:r w:rsidRPr="00D07448">
        <w:rPr>
          <w:rFonts w:ascii="Arial" w:hAnsi="Arial" w:cs="Arial"/>
          <w:sz w:val="22"/>
          <w:szCs w:val="22"/>
        </w:rPr>
        <w:t xml:space="preserve"> i 123/17, 98/19, 144/20) te u svezi odredbe članka 65. Statuta Grada Rovinja-Rovigno („Službeni glasnik“ Grada Rovinja-Rovigno br. 3/18, 5/18, 2/21</w:t>
      </w:r>
      <w:r w:rsidR="002F7A41" w:rsidRPr="00D07448">
        <w:rPr>
          <w:rFonts w:ascii="Arial" w:hAnsi="Arial" w:cs="Arial"/>
          <w:sz w:val="22"/>
          <w:szCs w:val="22"/>
        </w:rPr>
        <w:t>, 4/25, 5/25-pročišćeni tekst</w:t>
      </w:r>
      <w:r w:rsidRPr="00D07448">
        <w:rPr>
          <w:rFonts w:ascii="Arial" w:hAnsi="Arial" w:cs="Arial"/>
          <w:sz w:val="22"/>
          <w:szCs w:val="22"/>
        </w:rPr>
        <w:t>) Gradsko vijeće Grada Rovinja-Rovigno na sjednici održanoj __________ 202</w:t>
      </w:r>
      <w:r w:rsidR="00916214" w:rsidRPr="00D07448">
        <w:rPr>
          <w:rFonts w:ascii="Arial" w:hAnsi="Arial" w:cs="Arial"/>
          <w:sz w:val="22"/>
          <w:szCs w:val="22"/>
        </w:rPr>
        <w:t>6</w:t>
      </w:r>
      <w:r w:rsidRPr="00D07448">
        <w:rPr>
          <w:rFonts w:ascii="Arial" w:hAnsi="Arial" w:cs="Arial"/>
          <w:sz w:val="22"/>
          <w:szCs w:val="22"/>
        </w:rPr>
        <w:t>. godine donosi</w:t>
      </w:r>
    </w:p>
    <w:p w14:paraId="2D2C832B" w14:textId="77777777" w:rsidR="00CD2AD2" w:rsidRPr="00D07448" w:rsidRDefault="00CD2AD2" w:rsidP="00CD2AD2">
      <w:pPr>
        <w:jc w:val="both"/>
        <w:rPr>
          <w:rFonts w:ascii="Arial" w:hAnsi="Arial" w:cs="Arial"/>
          <w:sz w:val="22"/>
          <w:szCs w:val="22"/>
        </w:rPr>
      </w:pPr>
    </w:p>
    <w:p w14:paraId="229554D9" w14:textId="77777777" w:rsidR="00846D68" w:rsidRPr="00D07448" w:rsidRDefault="00846D68" w:rsidP="00846D68">
      <w:pPr>
        <w:tabs>
          <w:tab w:val="left" w:pos="0"/>
        </w:tabs>
        <w:jc w:val="both"/>
        <w:rPr>
          <w:rFonts w:ascii="Arial" w:hAnsi="Arial" w:cs="Arial"/>
          <w:sz w:val="22"/>
          <w:szCs w:val="22"/>
        </w:rPr>
      </w:pPr>
    </w:p>
    <w:p w14:paraId="494402B7" w14:textId="3D32E7F2" w:rsidR="004A62FC" w:rsidRPr="00D07448" w:rsidRDefault="00953497" w:rsidP="004A62FC">
      <w:pPr>
        <w:jc w:val="center"/>
        <w:rPr>
          <w:rFonts w:ascii="Arial" w:hAnsi="Arial" w:cs="Arial"/>
          <w:b/>
          <w:bCs/>
          <w:sz w:val="22"/>
          <w:szCs w:val="22"/>
        </w:rPr>
      </w:pPr>
      <w:r w:rsidRPr="00D07448">
        <w:rPr>
          <w:rFonts w:ascii="Arial" w:hAnsi="Arial" w:cs="Arial"/>
          <w:b/>
          <w:bCs/>
          <w:sz w:val="22"/>
          <w:szCs w:val="22"/>
        </w:rPr>
        <w:t xml:space="preserve">P </w:t>
      </w:r>
      <w:r w:rsidR="004A62FC" w:rsidRPr="00D07448">
        <w:rPr>
          <w:rFonts w:ascii="Arial" w:hAnsi="Arial" w:cs="Arial"/>
          <w:b/>
          <w:bCs/>
          <w:sz w:val="22"/>
          <w:szCs w:val="22"/>
        </w:rPr>
        <w:t>o s l o v n i k</w:t>
      </w:r>
    </w:p>
    <w:p w14:paraId="55E4D256" w14:textId="0A49B8D2" w:rsidR="00953497" w:rsidRPr="00D07448" w:rsidRDefault="004A62FC" w:rsidP="004A62FC">
      <w:pPr>
        <w:jc w:val="center"/>
        <w:rPr>
          <w:rFonts w:ascii="Arial" w:hAnsi="Arial" w:cs="Arial"/>
          <w:b/>
          <w:bCs/>
          <w:sz w:val="22"/>
          <w:szCs w:val="22"/>
        </w:rPr>
      </w:pPr>
      <w:r w:rsidRPr="00D07448">
        <w:rPr>
          <w:rFonts w:ascii="Arial" w:hAnsi="Arial" w:cs="Arial"/>
          <w:b/>
          <w:bCs/>
          <w:sz w:val="22"/>
          <w:szCs w:val="22"/>
        </w:rPr>
        <w:t>o izmjenama i dopunama Poslovnika</w:t>
      </w:r>
    </w:p>
    <w:p w14:paraId="46660E59" w14:textId="64F91650" w:rsidR="00953497" w:rsidRPr="00D07448" w:rsidRDefault="004A62FC" w:rsidP="004A62FC">
      <w:pPr>
        <w:jc w:val="center"/>
        <w:rPr>
          <w:rFonts w:ascii="Arial" w:hAnsi="Arial" w:cs="Arial"/>
          <w:b/>
          <w:bCs/>
          <w:sz w:val="22"/>
          <w:szCs w:val="22"/>
        </w:rPr>
      </w:pPr>
      <w:r w:rsidRPr="00D07448">
        <w:rPr>
          <w:rFonts w:ascii="Arial" w:hAnsi="Arial" w:cs="Arial"/>
          <w:b/>
          <w:bCs/>
          <w:sz w:val="22"/>
          <w:szCs w:val="22"/>
        </w:rPr>
        <w:t>Gradskog vijeća Grada Rovinja-Rovigno</w:t>
      </w:r>
    </w:p>
    <w:p w14:paraId="544155C1" w14:textId="77777777" w:rsidR="00F55903" w:rsidRPr="00D07448" w:rsidRDefault="00F55903" w:rsidP="004A62FC">
      <w:pPr>
        <w:pStyle w:val="Naslov1"/>
        <w:jc w:val="center"/>
        <w:rPr>
          <w:sz w:val="22"/>
          <w:szCs w:val="22"/>
        </w:rPr>
      </w:pPr>
    </w:p>
    <w:p w14:paraId="6983BCC1" w14:textId="6A6F4FC4" w:rsidR="00F55903" w:rsidRPr="00D07448" w:rsidRDefault="004845C6" w:rsidP="004845C6">
      <w:pPr>
        <w:pStyle w:val="Naslov1"/>
        <w:jc w:val="center"/>
        <w:rPr>
          <w:sz w:val="22"/>
          <w:szCs w:val="22"/>
        </w:rPr>
      </w:pPr>
      <w:r w:rsidRPr="00D07448">
        <w:rPr>
          <w:sz w:val="22"/>
          <w:szCs w:val="22"/>
        </w:rPr>
        <w:t>Članak 1.</w:t>
      </w:r>
    </w:p>
    <w:p w14:paraId="0C4A813F" w14:textId="068298C2" w:rsidR="002302A9" w:rsidRPr="00D07448" w:rsidRDefault="00AF07DB" w:rsidP="004845C6">
      <w:pPr>
        <w:jc w:val="both"/>
        <w:rPr>
          <w:rFonts w:ascii="Arial" w:hAnsi="Arial" w:cs="Arial"/>
          <w:sz w:val="22"/>
          <w:szCs w:val="22"/>
        </w:rPr>
      </w:pPr>
      <w:r w:rsidRPr="00D07448">
        <w:rPr>
          <w:rFonts w:ascii="Arial" w:hAnsi="Arial" w:cs="Arial"/>
          <w:sz w:val="22"/>
          <w:szCs w:val="22"/>
        </w:rPr>
        <w:t>Ovim Poslovnikom o izmjenama i dopunama Poslovnika Gradskog vijeća Grada Rovinja-Rovigno (dalje u tekstu: Poslovnik o izmjenama i dopunama) u</w:t>
      </w:r>
      <w:r w:rsidR="004845C6" w:rsidRPr="00D07448">
        <w:rPr>
          <w:rFonts w:ascii="Arial" w:hAnsi="Arial" w:cs="Arial"/>
          <w:sz w:val="22"/>
          <w:szCs w:val="22"/>
        </w:rPr>
        <w:t xml:space="preserve"> članku 19.</w:t>
      </w:r>
      <w:r w:rsidRPr="00D07448">
        <w:rPr>
          <w:rFonts w:ascii="Arial" w:hAnsi="Arial" w:cs="Arial"/>
          <w:sz w:val="22"/>
          <w:szCs w:val="22"/>
        </w:rPr>
        <w:t xml:space="preserve"> </w:t>
      </w:r>
      <w:r w:rsidR="004845C6" w:rsidRPr="00D07448">
        <w:rPr>
          <w:rFonts w:ascii="Arial" w:hAnsi="Arial" w:cs="Arial"/>
          <w:sz w:val="22"/>
          <w:szCs w:val="22"/>
        </w:rPr>
        <w:t>stavku 1.</w:t>
      </w:r>
      <w:r w:rsidR="00402023" w:rsidRPr="00D07448">
        <w:rPr>
          <w:rFonts w:ascii="Arial" w:hAnsi="Arial" w:cs="Arial"/>
          <w:sz w:val="22"/>
          <w:szCs w:val="22"/>
        </w:rPr>
        <w:t>,</w:t>
      </w:r>
      <w:r w:rsidR="00D07448">
        <w:rPr>
          <w:rFonts w:ascii="Arial" w:hAnsi="Arial" w:cs="Arial"/>
          <w:sz w:val="22"/>
          <w:szCs w:val="22"/>
        </w:rPr>
        <w:t xml:space="preserve"> </w:t>
      </w:r>
      <w:r w:rsidR="000A592D" w:rsidRPr="00D07448">
        <w:rPr>
          <w:rFonts w:ascii="Arial" w:hAnsi="Arial" w:cs="Arial"/>
          <w:sz w:val="22"/>
          <w:szCs w:val="22"/>
        </w:rPr>
        <w:t xml:space="preserve">druga alineja </w:t>
      </w:r>
      <w:r w:rsidR="004845C6" w:rsidRPr="00D07448">
        <w:rPr>
          <w:rFonts w:ascii="Arial" w:hAnsi="Arial" w:cs="Arial"/>
          <w:sz w:val="22"/>
          <w:szCs w:val="22"/>
        </w:rPr>
        <w:t xml:space="preserve">Poslovnika Gradskog vijeća Grada Rovinja-Rovigno („Službeni glasnik“ br.4/18, 2/21) </w:t>
      </w:r>
      <w:r w:rsidRPr="00D07448">
        <w:rPr>
          <w:rFonts w:ascii="Arial" w:hAnsi="Arial" w:cs="Arial"/>
          <w:sz w:val="22"/>
          <w:szCs w:val="22"/>
        </w:rPr>
        <w:t xml:space="preserve">(dalje u tekstu: Poslovnik) </w:t>
      </w:r>
      <w:r w:rsidR="004845C6" w:rsidRPr="00D07448">
        <w:rPr>
          <w:rFonts w:ascii="Arial" w:hAnsi="Arial" w:cs="Arial"/>
          <w:sz w:val="22"/>
          <w:szCs w:val="22"/>
        </w:rPr>
        <w:t>mijenja se i glasi:</w:t>
      </w:r>
    </w:p>
    <w:p w14:paraId="23E94E74" w14:textId="77777777" w:rsidR="00AF07DB" w:rsidRPr="00D07448" w:rsidRDefault="00AF07DB" w:rsidP="004845C6">
      <w:pPr>
        <w:jc w:val="both"/>
        <w:rPr>
          <w:rFonts w:ascii="Arial" w:hAnsi="Arial" w:cs="Arial"/>
          <w:b/>
          <w:sz w:val="22"/>
          <w:szCs w:val="22"/>
        </w:rPr>
      </w:pPr>
    </w:p>
    <w:p w14:paraId="4ABC12F8" w14:textId="630E0C80" w:rsidR="004845C6" w:rsidRPr="00D07448" w:rsidRDefault="004845C6" w:rsidP="004845C6">
      <w:pPr>
        <w:pStyle w:val="Odlomakpopisa"/>
        <w:numPr>
          <w:ilvl w:val="0"/>
          <w:numId w:val="43"/>
        </w:numPr>
        <w:jc w:val="both"/>
        <w:rPr>
          <w:rFonts w:ascii="Arial" w:hAnsi="Arial" w:cs="Arial"/>
          <w:b/>
          <w:i/>
          <w:iCs/>
          <w:sz w:val="22"/>
          <w:szCs w:val="22"/>
        </w:rPr>
      </w:pPr>
      <w:r w:rsidRPr="00D07448">
        <w:rPr>
          <w:rFonts w:ascii="Arial" w:hAnsi="Arial" w:cs="Arial"/>
          <w:i/>
          <w:iCs/>
          <w:sz w:val="22"/>
          <w:szCs w:val="22"/>
        </w:rPr>
        <w:t>„na opravdani izostanak s posla radi sudjelovanja u radu Gradskog vijeća i njegovih radnih tijela, sukladno sporazumu s poslodavcem</w:t>
      </w:r>
      <w:r w:rsidR="00AF7421" w:rsidRPr="00D07448">
        <w:rPr>
          <w:rFonts w:ascii="Arial" w:hAnsi="Arial" w:cs="Arial"/>
          <w:i/>
          <w:iCs/>
          <w:sz w:val="22"/>
          <w:szCs w:val="22"/>
        </w:rPr>
        <w:t>,</w:t>
      </w:r>
      <w:r w:rsidRPr="00D07448">
        <w:rPr>
          <w:rFonts w:ascii="Arial" w:hAnsi="Arial" w:cs="Arial"/>
          <w:i/>
          <w:iCs/>
          <w:sz w:val="22"/>
          <w:szCs w:val="22"/>
        </w:rPr>
        <w:t>“</w:t>
      </w:r>
    </w:p>
    <w:p w14:paraId="3F3C13AC" w14:textId="77777777" w:rsidR="001406B5" w:rsidRPr="00D07448" w:rsidRDefault="001406B5" w:rsidP="004845C6">
      <w:pPr>
        <w:pStyle w:val="Odlomakpopisa"/>
        <w:jc w:val="both"/>
        <w:rPr>
          <w:rFonts w:ascii="Arial" w:hAnsi="Arial" w:cs="Arial"/>
          <w:b/>
          <w:sz w:val="22"/>
          <w:szCs w:val="22"/>
        </w:rPr>
      </w:pPr>
    </w:p>
    <w:p w14:paraId="3C166629" w14:textId="7A80EE1F" w:rsidR="004845C6" w:rsidRPr="00D07448" w:rsidRDefault="001406B5" w:rsidP="006D7EAB">
      <w:pPr>
        <w:pStyle w:val="Odlomakpopisa"/>
        <w:ind w:left="0"/>
        <w:jc w:val="center"/>
        <w:rPr>
          <w:rFonts w:ascii="Arial" w:hAnsi="Arial" w:cs="Arial"/>
          <w:b/>
          <w:sz w:val="22"/>
          <w:szCs w:val="22"/>
        </w:rPr>
      </w:pPr>
      <w:r w:rsidRPr="00D07448">
        <w:rPr>
          <w:rFonts w:ascii="Arial" w:hAnsi="Arial" w:cs="Arial"/>
          <w:b/>
          <w:sz w:val="22"/>
          <w:szCs w:val="22"/>
        </w:rPr>
        <w:t>Članak 2.</w:t>
      </w:r>
    </w:p>
    <w:p w14:paraId="0EBFBA6B" w14:textId="42DB0322" w:rsidR="004845C6" w:rsidRPr="00D07448" w:rsidRDefault="004845C6" w:rsidP="004845C6">
      <w:pPr>
        <w:jc w:val="both"/>
        <w:rPr>
          <w:rFonts w:ascii="Arial" w:hAnsi="Arial" w:cs="Arial"/>
          <w:i/>
          <w:iCs/>
          <w:sz w:val="22"/>
          <w:szCs w:val="22"/>
        </w:rPr>
      </w:pPr>
      <w:r w:rsidRPr="00D07448">
        <w:rPr>
          <w:rFonts w:ascii="Arial" w:hAnsi="Arial" w:cs="Arial"/>
          <w:bCs/>
          <w:sz w:val="22"/>
          <w:szCs w:val="22"/>
        </w:rPr>
        <w:t>U članku 19.,stavku 1.</w:t>
      </w:r>
      <w:r w:rsidR="00402023" w:rsidRPr="00D07448">
        <w:rPr>
          <w:rFonts w:ascii="Arial" w:hAnsi="Arial" w:cs="Arial"/>
          <w:bCs/>
          <w:sz w:val="22"/>
          <w:szCs w:val="22"/>
        </w:rPr>
        <w:t>,</w:t>
      </w:r>
      <w:r w:rsidRPr="00D07448">
        <w:rPr>
          <w:rFonts w:ascii="Arial" w:hAnsi="Arial" w:cs="Arial"/>
          <w:bCs/>
          <w:sz w:val="22"/>
          <w:szCs w:val="22"/>
        </w:rPr>
        <w:t xml:space="preserve"> </w:t>
      </w:r>
      <w:r w:rsidR="00380EAE" w:rsidRPr="00D07448">
        <w:rPr>
          <w:rFonts w:ascii="Arial" w:hAnsi="Arial" w:cs="Arial"/>
          <w:bCs/>
          <w:sz w:val="22"/>
          <w:szCs w:val="22"/>
        </w:rPr>
        <w:t xml:space="preserve">u </w:t>
      </w:r>
      <w:r w:rsidRPr="00D07448">
        <w:rPr>
          <w:rFonts w:ascii="Arial" w:hAnsi="Arial" w:cs="Arial"/>
          <w:bCs/>
          <w:sz w:val="22"/>
          <w:szCs w:val="22"/>
        </w:rPr>
        <w:t>četvr</w:t>
      </w:r>
      <w:r w:rsidR="00380EAE" w:rsidRPr="00D07448">
        <w:rPr>
          <w:rFonts w:ascii="Arial" w:hAnsi="Arial" w:cs="Arial"/>
          <w:bCs/>
          <w:sz w:val="22"/>
          <w:szCs w:val="22"/>
        </w:rPr>
        <w:t>toj</w:t>
      </w:r>
      <w:r w:rsidRPr="00D07448">
        <w:rPr>
          <w:rFonts w:ascii="Arial" w:hAnsi="Arial" w:cs="Arial"/>
          <w:bCs/>
          <w:sz w:val="22"/>
          <w:szCs w:val="22"/>
        </w:rPr>
        <w:t xml:space="preserve"> alinej</w:t>
      </w:r>
      <w:r w:rsidR="00380EAE" w:rsidRPr="00D07448">
        <w:rPr>
          <w:rFonts w:ascii="Arial" w:hAnsi="Arial" w:cs="Arial"/>
          <w:bCs/>
          <w:sz w:val="22"/>
          <w:szCs w:val="22"/>
        </w:rPr>
        <w:t>i</w:t>
      </w:r>
      <w:r w:rsidRPr="00D07448">
        <w:rPr>
          <w:rFonts w:ascii="Arial" w:hAnsi="Arial" w:cs="Arial"/>
          <w:bCs/>
          <w:sz w:val="22"/>
          <w:szCs w:val="22"/>
        </w:rPr>
        <w:t xml:space="preserve"> Poslovnika brišu se riječi </w:t>
      </w:r>
      <w:r w:rsidRPr="00D07448">
        <w:rPr>
          <w:rFonts w:ascii="Arial" w:hAnsi="Arial" w:cs="Arial"/>
          <w:bCs/>
          <w:i/>
          <w:iCs/>
          <w:sz w:val="22"/>
          <w:szCs w:val="22"/>
        </w:rPr>
        <w:t>„s tim da može</w:t>
      </w:r>
      <w:r w:rsidRPr="00D07448">
        <w:rPr>
          <w:rFonts w:ascii="Arial" w:hAnsi="Arial" w:cs="Arial"/>
          <w:i/>
          <w:iCs/>
          <w:sz w:val="22"/>
          <w:szCs w:val="22"/>
        </w:rPr>
        <w:t xml:space="preserve"> istovremeno biti član najviše u tri stalna radna tijela“</w:t>
      </w:r>
    </w:p>
    <w:p w14:paraId="6E078980" w14:textId="77777777" w:rsidR="00B76E7D" w:rsidRPr="00D07448" w:rsidRDefault="00B76E7D" w:rsidP="004845C6">
      <w:pPr>
        <w:jc w:val="both"/>
        <w:rPr>
          <w:rFonts w:ascii="Arial" w:hAnsi="Arial" w:cs="Arial"/>
          <w:i/>
          <w:iCs/>
          <w:sz w:val="22"/>
          <w:szCs w:val="22"/>
        </w:rPr>
      </w:pPr>
    </w:p>
    <w:p w14:paraId="6734F824" w14:textId="298A6E51" w:rsidR="00B76E7D" w:rsidRPr="00D07448" w:rsidRDefault="00B76E7D" w:rsidP="00524235">
      <w:pPr>
        <w:jc w:val="center"/>
        <w:rPr>
          <w:rFonts w:ascii="Arial" w:hAnsi="Arial" w:cs="Arial"/>
          <w:b/>
          <w:bCs/>
          <w:sz w:val="22"/>
          <w:szCs w:val="22"/>
        </w:rPr>
      </w:pPr>
      <w:r w:rsidRPr="00D07448">
        <w:rPr>
          <w:rFonts w:ascii="Arial" w:hAnsi="Arial" w:cs="Arial"/>
          <w:b/>
          <w:bCs/>
          <w:sz w:val="22"/>
          <w:szCs w:val="22"/>
        </w:rPr>
        <w:t>Članak</w:t>
      </w:r>
      <w:r w:rsidR="001B36B8" w:rsidRPr="00D07448">
        <w:rPr>
          <w:rFonts w:ascii="Arial" w:hAnsi="Arial" w:cs="Arial"/>
          <w:b/>
          <w:bCs/>
          <w:sz w:val="22"/>
          <w:szCs w:val="22"/>
        </w:rPr>
        <w:t xml:space="preserve"> 3.</w:t>
      </w:r>
    </w:p>
    <w:p w14:paraId="4EC933B2" w14:textId="06B800B2" w:rsidR="00B76E7D" w:rsidRPr="00D07448" w:rsidRDefault="00B76E7D" w:rsidP="00524235">
      <w:pPr>
        <w:jc w:val="both"/>
        <w:rPr>
          <w:rFonts w:ascii="Arial" w:hAnsi="Arial" w:cs="Arial"/>
          <w:bCs/>
          <w:sz w:val="22"/>
          <w:szCs w:val="22"/>
        </w:rPr>
      </w:pPr>
      <w:r w:rsidRPr="00D07448">
        <w:rPr>
          <w:rFonts w:ascii="Arial" w:hAnsi="Arial" w:cs="Arial"/>
          <w:bCs/>
          <w:sz w:val="22"/>
          <w:szCs w:val="22"/>
        </w:rPr>
        <w:t xml:space="preserve"> U članku 27. stavak 2. mijenja se i glasi:</w:t>
      </w:r>
    </w:p>
    <w:p w14:paraId="3D8A9ABB" w14:textId="0A92CD40" w:rsidR="00B76E7D" w:rsidRPr="00D07448" w:rsidRDefault="00B76E7D" w:rsidP="00524235">
      <w:pPr>
        <w:pStyle w:val="Odlomakpopisa"/>
        <w:ind w:left="426"/>
        <w:jc w:val="both"/>
        <w:rPr>
          <w:rFonts w:ascii="Arial" w:hAnsi="Arial" w:cs="Arial"/>
          <w:i/>
          <w:iCs/>
          <w:sz w:val="22"/>
          <w:szCs w:val="22"/>
        </w:rPr>
      </w:pPr>
      <w:r w:rsidRPr="00D07448">
        <w:rPr>
          <w:rFonts w:ascii="Arial" w:hAnsi="Arial" w:cs="Arial"/>
          <w:b/>
          <w:i/>
          <w:iCs/>
          <w:sz w:val="22"/>
          <w:szCs w:val="22"/>
        </w:rPr>
        <w:br/>
      </w:r>
      <w:r w:rsidR="00524235" w:rsidRPr="00D07448">
        <w:rPr>
          <w:rFonts w:ascii="Arial" w:hAnsi="Arial" w:cs="Arial"/>
          <w:i/>
          <w:iCs/>
          <w:sz w:val="22"/>
          <w:szCs w:val="22"/>
        </w:rPr>
        <w:t xml:space="preserve">„(2) </w:t>
      </w:r>
      <w:r w:rsidRPr="00D07448">
        <w:rPr>
          <w:rFonts w:ascii="Arial" w:hAnsi="Arial" w:cs="Arial"/>
          <w:i/>
          <w:iCs/>
          <w:sz w:val="22"/>
          <w:szCs w:val="22"/>
        </w:rPr>
        <w:t>Predsjednik kluba predstavlja klub i glasnogovornik je</w:t>
      </w:r>
      <w:r w:rsidR="00524235" w:rsidRPr="00D07448">
        <w:rPr>
          <w:rFonts w:ascii="Arial" w:hAnsi="Arial" w:cs="Arial"/>
          <w:i/>
          <w:iCs/>
          <w:sz w:val="22"/>
          <w:szCs w:val="22"/>
        </w:rPr>
        <w:t xml:space="preserve"> u ime kluba</w:t>
      </w:r>
      <w:r w:rsidRPr="00D07448">
        <w:rPr>
          <w:rFonts w:ascii="Arial" w:hAnsi="Arial" w:cs="Arial"/>
          <w:i/>
          <w:iCs/>
          <w:sz w:val="22"/>
          <w:szCs w:val="22"/>
        </w:rPr>
        <w:t xml:space="preserve"> na sjednici Vijeća, a može odrediti drugu osobu iz kluba koja će</w:t>
      </w:r>
      <w:r w:rsidR="00524235" w:rsidRPr="00D07448">
        <w:rPr>
          <w:rFonts w:ascii="Arial" w:hAnsi="Arial" w:cs="Arial"/>
          <w:i/>
          <w:iCs/>
          <w:sz w:val="22"/>
          <w:szCs w:val="22"/>
        </w:rPr>
        <w:t xml:space="preserve"> ga</w:t>
      </w:r>
      <w:r w:rsidRPr="00D07448">
        <w:rPr>
          <w:rFonts w:ascii="Arial" w:hAnsi="Arial" w:cs="Arial"/>
          <w:i/>
          <w:iCs/>
          <w:sz w:val="22"/>
          <w:szCs w:val="22"/>
        </w:rPr>
        <w:t xml:space="preserve"> </w:t>
      </w:r>
      <w:r w:rsidR="00524235" w:rsidRPr="00D07448">
        <w:rPr>
          <w:rFonts w:ascii="Arial" w:hAnsi="Arial" w:cs="Arial"/>
          <w:i/>
          <w:iCs/>
          <w:sz w:val="22"/>
          <w:szCs w:val="22"/>
        </w:rPr>
        <w:t>na sj</w:t>
      </w:r>
      <w:r w:rsidRPr="00D07448">
        <w:rPr>
          <w:rFonts w:ascii="Arial" w:hAnsi="Arial" w:cs="Arial"/>
          <w:i/>
          <w:iCs/>
          <w:sz w:val="22"/>
          <w:szCs w:val="22"/>
        </w:rPr>
        <w:t xml:space="preserve">ednici zamijeniti u izlaganju po svim ili pojedinim točkama dnevnog reda, s time da </w:t>
      </w:r>
      <w:r w:rsidR="00524235" w:rsidRPr="00D07448">
        <w:rPr>
          <w:rFonts w:ascii="Arial" w:hAnsi="Arial" w:cs="Arial"/>
          <w:i/>
          <w:iCs/>
          <w:sz w:val="22"/>
          <w:szCs w:val="22"/>
        </w:rPr>
        <w:t xml:space="preserve">po svakoj točki dnevnog reda </w:t>
      </w:r>
      <w:r w:rsidRPr="00D07448">
        <w:rPr>
          <w:rFonts w:ascii="Arial" w:hAnsi="Arial" w:cs="Arial"/>
          <w:i/>
          <w:iCs/>
          <w:sz w:val="22"/>
          <w:szCs w:val="22"/>
        </w:rPr>
        <w:t>može biti najviše jedan govornik</w:t>
      </w:r>
      <w:r w:rsidR="00524235" w:rsidRPr="00D07448">
        <w:rPr>
          <w:rFonts w:ascii="Arial" w:hAnsi="Arial" w:cs="Arial"/>
          <w:i/>
          <w:iCs/>
          <w:sz w:val="22"/>
          <w:szCs w:val="22"/>
        </w:rPr>
        <w:t xml:space="preserve"> u ime kluba</w:t>
      </w:r>
      <w:r w:rsidRPr="00D07448">
        <w:rPr>
          <w:rFonts w:ascii="Arial" w:hAnsi="Arial" w:cs="Arial"/>
          <w:i/>
          <w:iCs/>
          <w:sz w:val="22"/>
          <w:szCs w:val="22"/>
        </w:rPr>
        <w:t>.“</w:t>
      </w:r>
    </w:p>
    <w:p w14:paraId="7C92EF15" w14:textId="095EDB84" w:rsidR="00B76E7D" w:rsidRPr="00D07448" w:rsidRDefault="00B76E7D" w:rsidP="004845C6">
      <w:pPr>
        <w:jc w:val="both"/>
        <w:rPr>
          <w:rFonts w:ascii="Arial" w:hAnsi="Arial" w:cs="Arial"/>
          <w:b/>
          <w:i/>
          <w:iCs/>
          <w:sz w:val="22"/>
          <w:szCs w:val="22"/>
        </w:rPr>
      </w:pPr>
    </w:p>
    <w:p w14:paraId="5D4F8A86" w14:textId="77777777" w:rsidR="004845C6" w:rsidRPr="00D07448" w:rsidRDefault="004845C6" w:rsidP="004845C6">
      <w:pPr>
        <w:pStyle w:val="Odlomakpopisa"/>
        <w:jc w:val="both"/>
        <w:rPr>
          <w:rFonts w:ascii="Arial" w:hAnsi="Arial" w:cs="Arial"/>
          <w:b/>
          <w:sz w:val="22"/>
          <w:szCs w:val="22"/>
        </w:rPr>
      </w:pPr>
    </w:p>
    <w:p w14:paraId="1E32D93D" w14:textId="0440811C" w:rsidR="004A0D33" w:rsidRPr="00D07448" w:rsidRDefault="004A0D33" w:rsidP="004A0D33">
      <w:pPr>
        <w:jc w:val="center"/>
        <w:rPr>
          <w:rFonts w:ascii="Arial" w:hAnsi="Arial" w:cs="Arial"/>
          <w:b/>
          <w:sz w:val="22"/>
          <w:szCs w:val="22"/>
        </w:rPr>
      </w:pPr>
      <w:r w:rsidRPr="00D07448">
        <w:rPr>
          <w:rFonts w:ascii="Arial" w:hAnsi="Arial" w:cs="Arial"/>
          <w:b/>
          <w:sz w:val="22"/>
          <w:szCs w:val="22"/>
        </w:rPr>
        <w:t>Članak</w:t>
      </w:r>
      <w:r w:rsidR="003B6F6C" w:rsidRPr="00D07448">
        <w:rPr>
          <w:rFonts w:ascii="Arial" w:hAnsi="Arial" w:cs="Arial"/>
          <w:b/>
          <w:sz w:val="22"/>
          <w:szCs w:val="22"/>
        </w:rPr>
        <w:t xml:space="preserve"> </w:t>
      </w:r>
      <w:r w:rsidR="001B36B8" w:rsidRPr="00D07448">
        <w:rPr>
          <w:rFonts w:ascii="Arial" w:hAnsi="Arial" w:cs="Arial"/>
          <w:b/>
          <w:sz w:val="22"/>
          <w:szCs w:val="22"/>
        </w:rPr>
        <w:t>4</w:t>
      </w:r>
      <w:r w:rsidR="003B6F6C" w:rsidRPr="00D07448">
        <w:rPr>
          <w:rFonts w:ascii="Arial" w:hAnsi="Arial" w:cs="Arial"/>
          <w:b/>
          <w:sz w:val="22"/>
          <w:szCs w:val="22"/>
        </w:rPr>
        <w:t>.</w:t>
      </w:r>
    </w:p>
    <w:p w14:paraId="573F7077" w14:textId="3C4F8967" w:rsidR="004A0D33" w:rsidRPr="00D07448" w:rsidRDefault="004A0D33" w:rsidP="004A0D33">
      <w:pPr>
        <w:jc w:val="both"/>
        <w:rPr>
          <w:rFonts w:ascii="Arial" w:hAnsi="Arial" w:cs="Arial"/>
          <w:bCs/>
          <w:sz w:val="22"/>
          <w:szCs w:val="22"/>
        </w:rPr>
      </w:pPr>
      <w:r w:rsidRPr="00D07448">
        <w:rPr>
          <w:rFonts w:ascii="Arial" w:hAnsi="Arial" w:cs="Arial"/>
          <w:bCs/>
          <w:sz w:val="22"/>
          <w:szCs w:val="22"/>
        </w:rPr>
        <w:t>U članku 36.stavku 1. ispred riječi „</w:t>
      </w:r>
      <w:r w:rsidRPr="00D07448">
        <w:rPr>
          <w:rFonts w:ascii="Arial" w:hAnsi="Arial" w:cs="Arial"/>
          <w:bCs/>
          <w:i/>
          <w:iCs/>
          <w:sz w:val="22"/>
          <w:szCs w:val="22"/>
        </w:rPr>
        <w:t>veta“</w:t>
      </w:r>
      <w:r w:rsidRPr="00D07448">
        <w:rPr>
          <w:rFonts w:ascii="Arial" w:hAnsi="Arial" w:cs="Arial"/>
          <w:bCs/>
          <w:sz w:val="22"/>
          <w:szCs w:val="22"/>
        </w:rPr>
        <w:t xml:space="preserve"> dodaje se riječ </w:t>
      </w:r>
      <w:r w:rsidRPr="00D07448">
        <w:rPr>
          <w:rFonts w:ascii="Arial" w:hAnsi="Arial" w:cs="Arial"/>
          <w:bCs/>
          <w:i/>
          <w:iCs/>
          <w:sz w:val="22"/>
          <w:szCs w:val="22"/>
        </w:rPr>
        <w:t>„suspenzivnog“</w:t>
      </w:r>
      <w:r w:rsidRPr="00D07448">
        <w:rPr>
          <w:rFonts w:ascii="Arial" w:hAnsi="Arial" w:cs="Arial"/>
          <w:bCs/>
          <w:sz w:val="22"/>
          <w:szCs w:val="22"/>
        </w:rPr>
        <w:t>, a u stavku 8. se broj „</w:t>
      </w:r>
      <w:r w:rsidRPr="00D07448">
        <w:rPr>
          <w:rFonts w:ascii="Arial" w:hAnsi="Arial" w:cs="Arial"/>
          <w:bCs/>
          <w:i/>
          <w:iCs/>
          <w:sz w:val="22"/>
          <w:szCs w:val="22"/>
        </w:rPr>
        <w:t>45“</w:t>
      </w:r>
      <w:r w:rsidRPr="00D07448">
        <w:rPr>
          <w:rFonts w:ascii="Arial" w:hAnsi="Arial" w:cs="Arial"/>
          <w:bCs/>
          <w:sz w:val="22"/>
          <w:szCs w:val="22"/>
        </w:rPr>
        <w:t xml:space="preserve"> zamjenjuje brojem „</w:t>
      </w:r>
      <w:r w:rsidRPr="00D07448">
        <w:rPr>
          <w:rFonts w:ascii="Arial" w:hAnsi="Arial" w:cs="Arial"/>
          <w:bCs/>
          <w:i/>
          <w:iCs/>
          <w:sz w:val="22"/>
          <w:szCs w:val="22"/>
        </w:rPr>
        <w:t>30</w:t>
      </w:r>
      <w:r w:rsidRPr="00D07448">
        <w:rPr>
          <w:rFonts w:ascii="Arial" w:hAnsi="Arial" w:cs="Arial"/>
          <w:bCs/>
          <w:sz w:val="22"/>
          <w:szCs w:val="22"/>
        </w:rPr>
        <w:t>“.</w:t>
      </w:r>
    </w:p>
    <w:p w14:paraId="7E48A23B" w14:textId="77777777" w:rsidR="004A0D33" w:rsidRPr="00D07448" w:rsidRDefault="004A0D33" w:rsidP="004845C6">
      <w:pPr>
        <w:pStyle w:val="Odlomakpopisa"/>
        <w:jc w:val="both"/>
        <w:rPr>
          <w:rFonts w:ascii="Arial" w:hAnsi="Arial" w:cs="Arial"/>
          <w:b/>
          <w:sz w:val="22"/>
          <w:szCs w:val="22"/>
        </w:rPr>
      </w:pPr>
    </w:p>
    <w:p w14:paraId="63F32C16" w14:textId="257CDF3F" w:rsidR="0049404B" w:rsidRPr="00D07448" w:rsidRDefault="001406B5" w:rsidP="006D7EAB">
      <w:pPr>
        <w:pStyle w:val="Odlomakpopisa"/>
        <w:ind w:left="0"/>
        <w:jc w:val="center"/>
        <w:rPr>
          <w:rFonts w:ascii="Arial" w:hAnsi="Arial" w:cs="Arial"/>
          <w:b/>
          <w:sz w:val="22"/>
          <w:szCs w:val="22"/>
        </w:rPr>
      </w:pPr>
      <w:r w:rsidRPr="00D07448">
        <w:rPr>
          <w:rFonts w:ascii="Arial" w:hAnsi="Arial" w:cs="Arial"/>
          <w:b/>
          <w:sz w:val="22"/>
          <w:szCs w:val="22"/>
        </w:rPr>
        <w:t xml:space="preserve">Članak </w:t>
      </w:r>
      <w:r w:rsidR="001B36B8" w:rsidRPr="00D07448">
        <w:rPr>
          <w:rFonts w:ascii="Arial" w:hAnsi="Arial" w:cs="Arial"/>
          <w:b/>
          <w:sz w:val="22"/>
          <w:szCs w:val="22"/>
        </w:rPr>
        <w:t>5</w:t>
      </w:r>
      <w:r w:rsidRPr="00D07448">
        <w:rPr>
          <w:rFonts w:ascii="Arial" w:hAnsi="Arial" w:cs="Arial"/>
          <w:b/>
          <w:sz w:val="22"/>
          <w:szCs w:val="22"/>
        </w:rPr>
        <w:t>.</w:t>
      </w:r>
    </w:p>
    <w:p w14:paraId="17C95BD9" w14:textId="13F5F53F" w:rsidR="0049404B" w:rsidRPr="00D07448" w:rsidRDefault="0049404B" w:rsidP="00125F6C">
      <w:pPr>
        <w:jc w:val="both"/>
        <w:rPr>
          <w:rFonts w:ascii="Arial" w:hAnsi="Arial" w:cs="Arial"/>
          <w:bCs/>
          <w:sz w:val="22"/>
          <w:szCs w:val="22"/>
        </w:rPr>
      </w:pPr>
      <w:r w:rsidRPr="00D07448">
        <w:rPr>
          <w:rFonts w:ascii="Arial" w:hAnsi="Arial" w:cs="Arial"/>
          <w:bCs/>
          <w:sz w:val="22"/>
          <w:szCs w:val="22"/>
        </w:rPr>
        <w:t xml:space="preserve">Članak 41. Poslovnika </w:t>
      </w:r>
      <w:r w:rsidR="00125F6C" w:rsidRPr="00D07448">
        <w:rPr>
          <w:rFonts w:ascii="Arial" w:hAnsi="Arial" w:cs="Arial"/>
          <w:bCs/>
          <w:sz w:val="22"/>
          <w:szCs w:val="22"/>
        </w:rPr>
        <w:t>mijenja se i glasi:</w:t>
      </w:r>
    </w:p>
    <w:p w14:paraId="495F483D" w14:textId="57783773" w:rsidR="00125F6C" w:rsidRPr="00D07448" w:rsidRDefault="00125F6C" w:rsidP="00125F6C">
      <w:pPr>
        <w:jc w:val="both"/>
        <w:rPr>
          <w:rFonts w:ascii="Arial" w:hAnsi="Arial" w:cs="Arial"/>
          <w:bCs/>
          <w:i/>
          <w:iCs/>
          <w:sz w:val="22"/>
          <w:szCs w:val="22"/>
        </w:rPr>
      </w:pPr>
      <w:r w:rsidRPr="00D07448">
        <w:rPr>
          <w:rFonts w:ascii="Arial" w:hAnsi="Arial" w:cs="Arial"/>
          <w:bCs/>
          <w:i/>
          <w:iCs/>
          <w:sz w:val="22"/>
          <w:szCs w:val="22"/>
        </w:rPr>
        <w:t>„</w:t>
      </w:r>
      <w:r w:rsidR="00D07448">
        <w:rPr>
          <w:rFonts w:ascii="Arial" w:hAnsi="Arial" w:cs="Arial"/>
          <w:bCs/>
          <w:i/>
          <w:iCs/>
          <w:sz w:val="22"/>
          <w:szCs w:val="22"/>
        </w:rPr>
        <w:t xml:space="preserve">(1) </w:t>
      </w:r>
      <w:r w:rsidRPr="00D07448">
        <w:rPr>
          <w:rFonts w:ascii="Arial" w:hAnsi="Arial" w:cs="Arial"/>
          <w:bCs/>
          <w:i/>
          <w:iCs/>
          <w:sz w:val="22"/>
          <w:szCs w:val="22"/>
        </w:rPr>
        <w:t>Članovi radnih tijela obvezni su najmanje 24 sata unaprijed obavijestiti predsjednika radnog tijela i Ured Gradskog vijeća i gradonačelnika o nemogućnosti prisustvovanja sjednici radnog tijela, a ukoliko se toga ne pridržavaju, predsjednik radnog tijela izvijestit  će o tome pisanim putem predsjednika Gradskog vijeća.</w:t>
      </w:r>
    </w:p>
    <w:p w14:paraId="7BA3E40E" w14:textId="72AB921D" w:rsidR="00125F6C" w:rsidRPr="00D07448" w:rsidRDefault="00D07448" w:rsidP="00125F6C">
      <w:pPr>
        <w:jc w:val="both"/>
        <w:rPr>
          <w:rFonts w:ascii="Arial" w:hAnsi="Arial" w:cs="Arial"/>
          <w:b/>
          <w:i/>
          <w:iCs/>
          <w:sz w:val="22"/>
          <w:szCs w:val="22"/>
        </w:rPr>
      </w:pPr>
      <w:r>
        <w:rPr>
          <w:rFonts w:ascii="Arial" w:hAnsi="Arial" w:cs="Arial"/>
          <w:bCs/>
          <w:i/>
          <w:iCs/>
          <w:sz w:val="22"/>
          <w:szCs w:val="22"/>
        </w:rPr>
        <w:t xml:space="preserve">(2) </w:t>
      </w:r>
      <w:r w:rsidR="00125F6C" w:rsidRPr="00D07448">
        <w:rPr>
          <w:rFonts w:ascii="Arial" w:hAnsi="Arial" w:cs="Arial"/>
          <w:bCs/>
          <w:i/>
          <w:iCs/>
          <w:sz w:val="22"/>
          <w:szCs w:val="22"/>
        </w:rPr>
        <w:t>U slučaju da pojedini članovi ili predsjednik radnih tijela ne dolaze redovito na sjednice radnih tijela, predsjednik Gradskog vijeća o tome će održati konzultacije s predsjednicima klubova vijećnika.“</w:t>
      </w:r>
    </w:p>
    <w:p w14:paraId="47502CE8" w14:textId="77777777" w:rsidR="004243F0" w:rsidRPr="00D07448" w:rsidRDefault="004243F0" w:rsidP="004845C6">
      <w:pPr>
        <w:pStyle w:val="Odlomakpopisa"/>
        <w:jc w:val="both"/>
        <w:rPr>
          <w:rFonts w:ascii="Arial" w:hAnsi="Arial" w:cs="Arial"/>
          <w:b/>
          <w:sz w:val="22"/>
          <w:szCs w:val="22"/>
        </w:rPr>
      </w:pPr>
    </w:p>
    <w:p w14:paraId="51E92F01" w14:textId="77777777" w:rsidR="006F4045" w:rsidRPr="00D07448" w:rsidRDefault="006F4045" w:rsidP="004845C6">
      <w:pPr>
        <w:pStyle w:val="Odlomakpopisa"/>
        <w:jc w:val="both"/>
        <w:rPr>
          <w:rFonts w:ascii="Arial" w:hAnsi="Arial" w:cs="Arial"/>
          <w:b/>
          <w:sz w:val="22"/>
          <w:szCs w:val="22"/>
        </w:rPr>
      </w:pPr>
    </w:p>
    <w:p w14:paraId="6454920C" w14:textId="41E30AA1" w:rsidR="006F4045" w:rsidRPr="00D07448" w:rsidRDefault="006F4045" w:rsidP="006F4045">
      <w:pPr>
        <w:pStyle w:val="Odlomakpopisa"/>
        <w:ind w:left="142"/>
        <w:jc w:val="center"/>
        <w:rPr>
          <w:rFonts w:ascii="Arial" w:hAnsi="Arial" w:cs="Arial"/>
          <w:b/>
          <w:sz w:val="22"/>
          <w:szCs w:val="22"/>
        </w:rPr>
      </w:pPr>
      <w:r w:rsidRPr="00D07448">
        <w:rPr>
          <w:rFonts w:ascii="Arial" w:hAnsi="Arial" w:cs="Arial"/>
          <w:b/>
          <w:sz w:val="22"/>
          <w:szCs w:val="22"/>
        </w:rPr>
        <w:t xml:space="preserve">Članak </w:t>
      </w:r>
      <w:r w:rsidR="001B36B8" w:rsidRPr="00D07448">
        <w:rPr>
          <w:rFonts w:ascii="Arial" w:hAnsi="Arial" w:cs="Arial"/>
          <w:b/>
          <w:sz w:val="22"/>
          <w:szCs w:val="22"/>
        </w:rPr>
        <w:t>6</w:t>
      </w:r>
      <w:r w:rsidR="00EF5317" w:rsidRPr="00D07448">
        <w:rPr>
          <w:rFonts w:ascii="Arial" w:hAnsi="Arial" w:cs="Arial"/>
          <w:b/>
          <w:sz w:val="22"/>
          <w:szCs w:val="22"/>
        </w:rPr>
        <w:t>.</w:t>
      </w:r>
    </w:p>
    <w:p w14:paraId="3C019B76" w14:textId="77777777" w:rsidR="006F4045" w:rsidRPr="00D07448" w:rsidRDefault="006F4045" w:rsidP="006F4045">
      <w:pPr>
        <w:pStyle w:val="Odlomakpopisa"/>
        <w:ind w:left="142"/>
        <w:jc w:val="both"/>
        <w:rPr>
          <w:rFonts w:ascii="Arial" w:hAnsi="Arial" w:cs="Arial"/>
          <w:bCs/>
          <w:sz w:val="22"/>
          <w:szCs w:val="22"/>
        </w:rPr>
      </w:pPr>
      <w:r w:rsidRPr="00D07448">
        <w:rPr>
          <w:rFonts w:ascii="Arial" w:hAnsi="Arial" w:cs="Arial"/>
          <w:bCs/>
          <w:sz w:val="22"/>
          <w:szCs w:val="22"/>
        </w:rPr>
        <w:t>U članku 52.dodaje se stavak 3.koji glasi:</w:t>
      </w:r>
    </w:p>
    <w:p w14:paraId="4E9AFF97" w14:textId="05C4FCA5" w:rsidR="006F4045" w:rsidRPr="00D07448" w:rsidRDefault="006F4045" w:rsidP="006F4045">
      <w:pPr>
        <w:pStyle w:val="Odlomakpopisa"/>
        <w:ind w:left="142"/>
        <w:jc w:val="both"/>
        <w:rPr>
          <w:rFonts w:ascii="Arial" w:hAnsi="Arial" w:cs="Arial"/>
          <w:bCs/>
          <w:i/>
          <w:iCs/>
          <w:sz w:val="22"/>
          <w:szCs w:val="22"/>
        </w:rPr>
      </w:pPr>
      <w:r w:rsidRPr="00D07448">
        <w:rPr>
          <w:rFonts w:ascii="Arial" w:hAnsi="Arial" w:cs="Arial"/>
          <w:bCs/>
          <w:i/>
          <w:iCs/>
          <w:sz w:val="22"/>
          <w:szCs w:val="22"/>
        </w:rPr>
        <w:t xml:space="preserve">„(3) Pisani odgovori iz stavaka 1. i 2. ovog članka daju se u pravilu u roku </w:t>
      </w:r>
      <w:r w:rsidR="00A813B1" w:rsidRPr="00D07448">
        <w:rPr>
          <w:rFonts w:ascii="Arial" w:hAnsi="Arial" w:cs="Arial"/>
          <w:bCs/>
          <w:i/>
          <w:iCs/>
          <w:sz w:val="22"/>
          <w:szCs w:val="22"/>
        </w:rPr>
        <w:t>3</w:t>
      </w:r>
      <w:r w:rsidRPr="00D07448">
        <w:rPr>
          <w:rFonts w:ascii="Arial" w:hAnsi="Arial" w:cs="Arial"/>
          <w:bCs/>
          <w:i/>
          <w:iCs/>
          <w:sz w:val="22"/>
          <w:szCs w:val="22"/>
        </w:rPr>
        <w:t>0 dana nakon održane sjednice Vijeća, a ako je rok slanja odgovora duži, onda treba biti naveden razlog za duži rok odgovora.“.</w:t>
      </w:r>
    </w:p>
    <w:p w14:paraId="4DC012A3" w14:textId="77777777" w:rsidR="006F4045" w:rsidRPr="00D07448" w:rsidRDefault="006F4045" w:rsidP="006F4045">
      <w:pPr>
        <w:pStyle w:val="Odlomakpopisa"/>
        <w:ind w:left="142"/>
        <w:jc w:val="both"/>
        <w:rPr>
          <w:rFonts w:ascii="Arial" w:hAnsi="Arial" w:cs="Arial"/>
          <w:bCs/>
          <w:i/>
          <w:iCs/>
          <w:sz w:val="22"/>
          <w:szCs w:val="22"/>
        </w:rPr>
      </w:pPr>
    </w:p>
    <w:p w14:paraId="1A672FB5" w14:textId="46121FA0" w:rsidR="003B6F6C" w:rsidRPr="00D07448" w:rsidRDefault="004243F0" w:rsidP="003B6F6C">
      <w:pPr>
        <w:jc w:val="center"/>
        <w:rPr>
          <w:rFonts w:ascii="Arial" w:hAnsi="Arial" w:cs="Arial"/>
          <w:b/>
          <w:sz w:val="22"/>
          <w:szCs w:val="22"/>
        </w:rPr>
      </w:pPr>
      <w:r w:rsidRPr="00D07448">
        <w:rPr>
          <w:rFonts w:ascii="Arial" w:hAnsi="Arial" w:cs="Arial"/>
          <w:b/>
          <w:sz w:val="22"/>
          <w:szCs w:val="22"/>
        </w:rPr>
        <w:t xml:space="preserve">Članak </w:t>
      </w:r>
      <w:r w:rsidR="001B36B8" w:rsidRPr="00D07448">
        <w:rPr>
          <w:rFonts w:ascii="Arial" w:hAnsi="Arial" w:cs="Arial"/>
          <w:b/>
          <w:sz w:val="22"/>
          <w:szCs w:val="22"/>
        </w:rPr>
        <w:t>7</w:t>
      </w:r>
      <w:r w:rsidR="003B6F6C" w:rsidRPr="00D07448">
        <w:rPr>
          <w:rFonts w:ascii="Arial" w:hAnsi="Arial" w:cs="Arial"/>
          <w:b/>
          <w:sz w:val="22"/>
          <w:szCs w:val="22"/>
        </w:rPr>
        <w:t>.</w:t>
      </w:r>
    </w:p>
    <w:p w14:paraId="220AFBD4" w14:textId="1DB241B5" w:rsidR="004243F0" w:rsidRPr="00D07448" w:rsidRDefault="003B6F6C" w:rsidP="003B6F6C">
      <w:pPr>
        <w:jc w:val="both"/>
        <w:rPr>
          <w:rFonts w:ascii="Arial" w:hAnsi="Arial" w:cs="Arial"/>
          <w:bCs/>
          <w:sz w:val="22"/>
          <w:szCs w:val="22"/>
        </w:rPr>
      </w:pPr>
      <w:r w:rsidRPr="00D07448">
        <w:rPr>
          <w:rFonts w:ascii="Arial" w:hAnsi="Arial" w:cs="Arial"/>
          <w:bCs/>
          <w:sz w:val="22"/>
          <w:szCs w:val="22"/>
        </w:rPr>
        <w:t>U</w:t>
      </w:r>
      <w:r w:rsidR="004243F0" w:rsidRPr="00D07448">
        <w:rPr>
          <w:rFonts w:ascii="Arial" w:hAnsi="Arial" w:cs="Arial"/>
          <w:bCs/>
          <w:sz w:val="22"/>
          <w:szCs w:val="22"/>
        </w:rPr>
        <w:t xml:space="preserve"> članku 57. </w:t>
      </w:r>
      <w:r w:rsidR="00B806C5" w:rsidRPr="00D07448">
        <w:rPr>
          <w:rFonts w:ascii="Arial" w:hAnsi="Arial" w:cs="Arial"/>
          <w:bCs/>
          <w:sz w:val="22"/>
          <w:szCs w:val="22"/>
        </w:rPr>
        <w:t xml:space="preserve">stavku 1. </w:t>
      </w:r>
      <w:r w:rsidR="004243F0" w:rsidRPr="00D07448">
        <w:rPr>
          <w:rFonts w:ascii="Arial" w:hAnsi="Arial" w:cs="Arial"/>
          <w:bCs/>
          <w:sz w:val="22"/>
          <w:szCs w:val="22"/>
        </w:rPr>
        <w:t>iza riječi „</w:t>
      </w:r>
      <w:r w:rsidR="004243F0" w:rsidRPr="00D07448">
        <w:rPr>
          <w:rFonts w:ascii="Arial" w:hAnsi="Arial" w:cs="Arial"/>
          <w:bCs/>
          <w:i/>
          <w:iCs/>
          <w:sz w:val="22"/>
          <w:szCs w:val="22"/>
        </w:rPr>
        <w:t>dužna su“</w:t>
      </w:r>
      <w:r w:rsidR="004243F0" w:rsidRPr="00D07448">
        <w:rPr>
          <w:rFonts w:ascii="Arial" w:hAnsi="Arial" w:cs="Arial"/>
          <w:bCs/>
          <w:sz w:val="22"/>
          <w:szCs w:val="22"/>
        </w:rPr>
        <w:t xml:space="preserve"> dodaju se riječi „ </w:t>
      </w:r>
      <w:r w:rsidR="004243F0" w:rsidRPr="00D07448">
        <w:rPr>
          <w:rFonts w:ascii="Arial" w:hAnsi="Arial" w:cs="Arial"/>
          <w:bCs/>
          <w:i/>
          <w:iCs/>
          <w:sz w:val="22"/>
          <w:szCs w:val="22"/>
        </w:rPr>
        <w:t>,ovisno o nadležnosti određenoj posebnom Odlukom,</w:t>
      </w:r>
      <w:r w:rsidR="004243F0" w:rsidRPr="00D07448">
        <w:rPr>
          <w:rFonts w:ascii="Arial" w:hAnsi="Arial" w:cs="Arial"/>
          <w:bCs/>
          <w:sz w:val="22"/>
          <w:szCs w:val="22"/>
        </w:rPr>
        <w:t xml:space="preserve"> „</w:t>
      </w:r>
    </w:p>
    <w:p w14:paraId="33B9C842" w14:textId="77777777" w:rsidR="004243F0" w:rsidRPr="00D07448" w:rsidRDefault="004243F0" w:rsidP="004845C6">
      <w:pPr>
        <w:pStyle w:val="Odlomakpopisa"/>
        <w:jc w:val="both"/>
        <w:rPr>
          <w:rFonts w:ascii="Arial" w:hAnsi="Arial" w:cs="Arial"/>
          <w:b/>
          <w:sz w:val="22"/>
          <w:szCs w:val="22"/>
        </w:rPr>
      </w:pPr>
    </w:p>
    <w:p w14:paraId="0412BE19" w14:textId="3054ED0C" w:rsidR="00274240" w:rsidRPr="00D07448" w:rsidRDefault="001406B5" w:rsidP="006D7EAB">
      <w:pPr>
        <w:jc w:val="center"/>
        <w:rPr>
          <w:rFonts w:ascii="Arial" w:hAnsi="Arial" w:cs="Arial"/>
          <w:b/>
          <w:bCs/>
          <w:sz w:val="22"/>
          <w:szCs w:val="22"/>
        </w:rPr>
      </w:pPr>
      <w:r w:rsidRPr="00D07448">
        <w:rPr>
          <w:rFonts w:ascii="Arial" w:hAnsi="Arial" w:cs="Arial"/>
          <w:b/>
          <w:bCs/>
          <w:sz w:val="22"/>
          <w:szCs w:val="22"/>
        </w:rPr>
        <w:t xml:space="preserve">Članak </w:t>
      </w:r>
      <w:r w:rsidR="001B36B8" w:rsidRPr="00D07448">
        <w:rPr>
          <w:rFonts w:ascii="Arial" w:hAnsi="Arial" w:cs="Arial"/>
          <w:b/>
          <w:bCs/>
          <w:sz w:val="22"/>
          <w:szCs w:val="22"/>
        </w:rPr>
        <w:t>8</w:t>
      </w:r>
      <w:r w:rsidRPr="00D07448">
        <w:rPr>
          <w:rFonts w:ascii="Arial" w:hAnsi="Arial" w:cs="Arial"/>
          <w:b/>
          <w:bCs/>
          <w:sz w:val="22"/>
          <w:szCs w:val="22"/>
        </w:rPr>
        <w:t>.</w:t>
      </w:r>
    </w:p>
    <w:p w14:paraId="2CACA1D7" w14:textId="330B5EFC" w:rsidR="00D8554E" w:rsidRPr="00D07448" w:rsidRDefault="0049404B">
      <w:pPr>
        <w:rPr>
          <w:rFonts w:ascii="Arial" w:hAnsi="Arial" w:cs="Arial"/>
          <w:sz w:val="22"/>
          <w:szCs w:val="22"/>
        </w:rPr>
      </w:pPr>
      <w:r w:rsidRPr="00D07448">
        <w:rPr>
          <w:rFonts w:ascii="Arial" w:hAnsi="Arial" w:cs="Arial"/>
          <w:sz w:val="22"/>
          <w:szCs w:val="22"/>
        </w:rPr>
        <w:t>U članku 70. stavku 2. riječi „</w:t>
      </w:r>
      <w:r w:rsidRPr="00D07448">
        <w:rPr>
          <w:rFonts w:ascii="Arial" w:hAnsi="Arial" w:cs="Arial"/>
          <w:i/>
          <w:iCs/>
          <w:sz w:val="22"/>
          <w:szCs w:val="22"/>
        </w:rPr>
        <w:t>izražavanju nepovjerenja predsjedniku i potpredsjednicima“</w:t>
      </w:r>
    </w:p>
    <w:p w14:paraId="1930E960" w14:textId="012810BE" w:rsidR="0049404B" w:rsidRPr="00D07448" w:rsidRDefault="0049404B">
      <w:pPr>
        <w:rPr>
          <w:rFonts w:ascii="Arial" w:hAnsi="Arial" w:cs="Arial"/>
          <w:sz w:val="22"/>
          <w:szCs w:val="22"/>
        </w:rPr>
      </w:pPr>
      <w:r w:rsidRPr="00D07448">
        <w:rPr>
          <w:rFonts w:ascii="Arial" w:hAnsi="Arial" w:cs="Arial"/>
          <w:sz w:val="22"/>
          <w:szCs w:val="22"/>
        </w:rPr>
        <w:t>zamjenjuju se riječima „</w:t>
      </w:r>
      <w:r w:rsidRPr="00D07448">
        <w:rPr>
          <w:rFonts w:ascii="Arial" w:hAnsi="Arial" w:cs="Arial"/>
          <w:i/>
          <w:iCs/>
          <w:sz w:val="22"/>
          <w:szCs w:val="22"/>
        </w:rPr>
        <w:t>razrješenju predsjednika i potpredsjednika</w:t>
      </w:r>
      <w:r w:rsidRPr="00D07448">
        <w:rPr>
          <w:rFonts w:ascii="Arial" w:hAnsi="Arial" w:cs="Arial"/>
          <w:sz w:val="22"/>
          <w:szCs w:val="22"/>
        </w:rPr>
        <w:t>“.</w:t>
      </w:r>
    </w:p>
    <w:p w14:paraId="3F86F58F" w14:textId="77777777" w:rsidR="002B071E" w:rsidRPr="00D07448" w:rsidRDefault="002B071E">
      <w:pPr>
        <w:rPr>
          <w:rFonts w:ascii="Arial" w:hAnsi="Arial" w:cs="Arial"/>
          <w:sz w:val="22"/>
          <w:szCs w:val="22"/>
        </w:rPr>
      </w:pPr>
    </w:p>
    <w:p w14:paraId="5BF1DFB3" w14:textId="10BB26DB" w:rsidR="002B071E" w:rsidRPr="00D07448" w:rsidRDefault="002B071E" w:rsidP="002B071E">
      <w:pPr>
        <w:jc w:val="center"/>
        <w:rPr>
          <w:rFonts w:ascii="Arial" w:hAnsi="Arial" w:cs="Arial"/>
          <w:b/>
          <w:bCs/>
          <w:sz w:val="22"/>
          <w:szCs w:val="22"/>
        </w:rPr>
      </w:pPr>
      <w:r w:rsidRPr="00D07448">
        <w:rPr>
          <w:rFonts w:ascii="Arial" w:hAnsi="Arial" w:cs="Arial"/>
          <w:b/>
          <w:bCs/>
          <w:sz w:val="22"/>
          <w:szCs w:val="22"/>
        </w:rPr>
        <w:t>Članak</w:t>
      </w:r>
      <w:r w:rsidR="00EF5317" w:rsidRPr="00D07448">
        <w:rPr>
          <w:rFonts w:ascii="Arial" w:hAnsi="Arial" w:cs="Arial"/>
          <w:b/>
          <w:bCs/>
          <w:sz w:val="22"/>
          <w:szCs w:val="22"/>
        </w:rPr>
        <w:t xml:space="preserve"> </w:t>
      </w:r>
      <w:r w:rsidR="001B36B8" w:rsidRPr="00D07448">
        <w:rPr>
          <w:rFonts w:ascii="Arial" w:hAnsi="Arial" w:cs="Arial"/>
          <w:b/>
          <w:bCs/>
          <w:sz w:val="22"/>
          <w:szCs w:val="22"/>
        </w:rPr>
        <w:t>9</w:t>
      </w:r>
      <w:r w:rsidRPr="00D07448">
        <w:rPr>
          <w:rFonts w:ascii="Arial" w:hAnsi="Arial" w:cs="Arial"/>
          <w:b/>
          <w:bCs/>
          <w:sz w:val="22"/>
          <w:szCs w:val="22"/>
        </w:rPr>
        <w:t>.</w:t>
      </w:r>
    </w:p>
    <w:p w14:paraId="02AFE689" w14:textId="05ADB3AE" w:rsidR="002B071E" w:rsidRPr="00D07448" w:rsidRDefault="002B071E">
      <w:pPr>
        <w:rPr>
          <w:rFonts w:ascii="Arial" w:hAnsi="Arial" w:cs="Arial"/>
          <w:sz w:val="22"/>
          <w:szCs w:val="22"/>
        </w:rPr>
      </w:pPr>
      <w:r w:rsidRPr="00D07448">
        <w:rPr>
          <w:rFonts w:ascii="Arial" w:hAnsi="Arial" w:cs="Arial"/>
          <w:sz w:val="22"/>
          <w:szCs w:val="22"/>
        </w:rPr>
        <w:t>U članku 73. stavak 2. mijenja se i glasi:</w:t>
      </w:r>
    </w:p>
    <w:p w14:paraId="52322BE0" w14:textId="608D9E6B" w:rsidR="002B071E" w:rsidRDefault="002B071E" w:rsidP="002B071E">
      <w:pPr>
        <w:jc w:val="both"/>
        <w:rPr>
          <w:rFonts w:ascii="Arial" w:hAnsi="Arial" w:cs="Arial"/>
          <w:i/>
          <w:iCs/>
          <w:sz w:val="22"/>
          <w:szCs w:val="22"/>
        </w:rPr>
      </w:pPr>
      <w:r w:rsidRPr="00D07448">
        <w:rPr>
          <w:rFonts w:ascii="Arial" w:hAnsi="Arial" w:cs="Arial"/>
          <w:i/>
          <w:iCs/>
          <w:sz w:val="22"/>
          <w:szCs w:val="22"/>
        </w:rPr>
        <w:t xml:space="preserve">„(2) Ukoliko gradonačelnik nije predlagatelj akta, predsjednik Vijeća dužan je bez odgađanja prijedlog akta koji je podnesen i izrađen u skladu s Poslovnikom uputiti na razmatranje i davanje mišljenja gradonačelniku te </w:t>
      </w:r>
      <w:r w:rsidR="00EC5797" w:rsidRPr="00D07448">
        <w:rPr>
          <w:rFonts w:ascii="Arial" w:hAnsi="Arial" w:cs="Arial"/>
          <w:i/>
          <w:iCs/>
          <w:sz w:val="22"/>
          <w:szCs w:val="22"/>
        </w:rPr>
        <w:t>nadležnom radnom tijelu radi davanja</w:t>
      </w:r>
      <w:r w:rsidRPr="00D07448">
        <w:rPr>
          <w:rFonts w:ascii="Arial" w:hAnsi="Arial" w:cs="Arial"/>
          <w:i/>
          <w:iCs/>
          <w:sz w:val="22"/>
          <w:szCs w:val="22"/>
        </w:rPr>
        <w:t xml:space="preserve"> prethodno</w:t>
      </w:r>
      <w:r w:rsidR="00EC5797" w:rsidRPr="00D07448">
        <w:rPr>
          <w:rFonts w:ascii="Arial" w:hAnsi="Arial" w:cs="Arial"/>
          <w:i/>
          <w:iCs/>
          <w:sz w:val="22"/>
          <w:szCs w:val="22"/>
        </w:rPr>
        <w:t>g</w:t>
      </w:r>
      <w:r w:rsidRPr="00D07448">
        <w:rPr>
          <w:rFonts w:ascii="Arial" w:hAnsi="Arial" w:cs="Arial"/>
          <w:i/>
          <w:iCs/>
          <w:sz w:val="22"/>
          <w:szCs w:val="22"/>
        </w:rPr>
        <w:t xml:space="preserve"> mišljenj</w:t>
      </w:r>
      <w:r w:rsidR="00EC5797" w:rsidRPr="00D07448">
        <w:rPr>
          <w:rFonts w:ascii="Arial" w:hAnsi="Arial" w:cs="Arial"/>
          <w:i/>
          <w:iCs/>
          <w:sz w:val="22"/>
          <w:szCs w:val="22"/>
        </w:rPr>
        <w:t>a</w:t>
      </w:r>
      <w:r w:rsidRPr="00D07448">
        <w:rPr>
          <w:rFonts w:ascii="Arial" w:hAnsi="Arial" w:cs="Arial"/>
          <w:i/>
          <w:iCs/>
          <w:sz w:val="22"/>
          <w:szCs w:val="22"/>
        </w:rPr>
        <w:t>.“</w:t>
      </w:r>
    </w:p>
    <w:p w14:paraId="7DD5569A" w14:textId="77777777" w:rsidR="00890279" w:rsidRPr="00D07448" w:rsidRDefault="00890279" w:rsidP="002B071E">
      <w:pPr>
        <w:jc w:val="both"/>
        <w:rPr>
          <w:rFonts w:ascii="Arial" w:hAnsi="Arial" w:cs="Arial"/>
          <w:i/>
          <w:iCs/>
          <w:sz w:val="22"/>
          <w:szCs w:val="22"/>
        </w:rPr>
      </w:pPr>
    </w:p>
    <w:p w14:paraId="7E7E56BC" w14:textId="52EAF327" w:rsidR="00F21AFC" w:rsidRPr="00D07448" w:rsidRDefault="00F21AFC" w:rsidP="0005304F">
      <w:pPr>
        <w:jc w:val="center"/>
        <w:rPr>
          <w:rFonts w:ascii="Arial" w:hAnsi="Arial" w:cs="Arial"/>
          <w:b/>
          <w:bCs/>
          <w:sz w:val="22"/>
          <w:szCs w:val="22"/>
        </w:rPr>
      </w:pPr>
      <w:r w:rsidRPr="00D07448">
        <w:rPr>
          <w:rFonts w:ascii="Arial" w:hAnsi="Arial" w:cs="Arial"/>
          <w:b/>
          <w:bCs/>
          <w:sz w:val="22"/>
          <w:szCs w:val="22"/>
        </w:rPr>
        <w:t xml:space="preserve">Članak </w:t>
      </w:r>
      <w:r w:rsidR="001B36B8" w:rsidRPr="00D07448">
        <w:rPr>
          <w:rFonts w:ascii="Arial" w:hAnsi="Arial" w:cs="Arial"/>
          <w:b/>
          <w:bCs/>
          <w:sz w:val="22"/>
          <w:szCs w:val="22"/>
        </w:rPr>
        <w:t>10</w:t>
      </w:r>
      <w:r w:rsidRPr="00D07448">
        <w:rPr>
          <w:rFonts w:ascii="Arial" w:hAnsi="Arial" w:cs="Arial"/>
          <w:b/>
          <w:bCs/>
          <w:sz w:val="22"/>
          <w:szCs w:val="22"/>
        </w:rPr>
        <w:t>.</w:t>
      </w:r>
    </w:p>
    <w:p w14:paraId="6CAB3447" w14:textId="7C87336B" w:rsidR="00125C4B" w:rsidRPr="00D07448" w:rsidRDefault="00125C4B" w:rsidP="0005304F">
      <w:pPr>
        <w:jc w:val="both"/>
        <w:rPr>
          <w:rFonts w:ascii="Arial" w:hAnsi="Arial" w:cs="Arial"/>
          <w:bCs/>
          <w:sz w:val="22"/>
          <w:szCs w:val="22"/>
        </w:rPr>
      </w:pPr>
      <w:r w:rsidRPr="00D07448">
        <w:rPr>
          <w:rFonts w:ascii="Arial" w:hAnsi="Arial" w:cs="Arial"/>
          <w:bCs/>
          <w:sz w:val="22"/>
          <w:szCs w:val="22"/>
        </w:rPr>
        <w:t>U članku 76. dodaje se stavak 3. koji glasi:</w:t>
      </w:r>
    </w:p>
    <w:p w14:paraId="34644EEB" w14:textId="37C3D94A" w:rsidR="00F21AFC" w:rsidRPr="00D07448" w:rsidRDefault="00125C4B" w:rsidP="00F21AFC">
      <w:pPr>
        <w:jc w:val="both"/>
        <w:rPr>
          <w:rFonts w:ascii="Arial" w:hAnsi="Arial" w:cs="Arial"/>
          <w:i/>
          <w:iCs/>
          <w:sz w:val="22"/>
          <w:szCs w:val="22"/>
        </w:rPr>
      </w:pPr>
      <w:r w:rsidRPr="00D07448">
        <w:rPr>
          <w:rFonts w:ascii="Arial" w:hAnsi="Arial" w:cs="Arial"/>
          <w:i/>
          <w:iCs/>
          <w:sz w:val="22"/>
          <w:szCs w:val="22"/>
        </w:rPr>
        <w:t xml:space="preserve">„(3) </w:t>
      </w:r>
      <w:r w:rsidR="00F21AFC" w:rsidRPr="00D07448">
        <w:rPr>
          <w:rFonts w:ascii="Arial" w:hAnsi="Arial" w:cs="Arial"/>
          <w:i/>
          <w:iCs/>
          <w:sz w:val="22"/>
          <w:szCs w:val="22"/>
        </w:rPr>
        <w:t>Prijedlo</w:t>
      </w:r>
      <w:r w:rsidR="000F5FF3" w:rsidRPr="00D07448">
        <w:rPr>
          <w:rFonts w:ascii="Arial" w:hAnsi="Arial" w:cs="Arial"/>
          <w:i/>
          <w:iCs/>
          <w:sz w:val="22"/>
          <w:szCs w:val="22"/>
        </w:rPr>
        <w:t>ge</w:t>
      </w:r>
      <w:r w:rsidR="00F21AFC" w:rsidRPr="00D07448">
        <w:rPr>
          <w:rFonts w:ascii="Arial" w:hAnsi="Arial" w:cs="Arial"/>
          <w:i/>
          <w:iCs/>
          <w:sz w:val="22"/>
          <w:szCs w:val="22"/>
        </w:rPr>
        <w:t xml:space="preserve"> općih akata </w:t>
      </w:r>
      <w:r w:rsidRPr="00D07448">
        <w:rPr>
          <w:rFonts w:ascii="Arial" w:hAnsi="Arial" w:cs="Arial"/>
          <w:i/>
          <w:iCs/>
          <w:sz w:val="22"/>
          <w:szCs w:val="22"/>
        </w:rPr>
        <w:t>odnosno drugih strateških ili planskih dokumenta kojima se utječe na interese građana i pravnih osoba</w:t>
      </w:r>
      <w:r w:rsidR="000F5FF3" w:rsidRPr="00D07448">
        <w:rPr>
          <w:rFonts w:ascii="Arial" w:hAnsi="Arial" w:cs="Arial"/>
          <w:i/>
          <w:iCs/>
          <w:sz w:val="22"/>
          <w:szCs w:val="22"/>
        </w:rPr>
        <w:t>,</w:t>
      </w:r>
      <w:r w:rsidRPr="00D07448">
        <w:rPr>
          <w:rFonts w:ascii="Arial" w:hAnsi="Arial" w:cs="Arial"/>
          <w:i/>
          <w:iCs/>
          <w:sz w:val="22"/>
          <w:szCs w:val="22"/>
        </w:rPr>
        <w:t xml:space="preserve"> prije razmatranja na Gradskom vijeću</w:t>
      </w:r>
      <w:r w:rsidR="000F5FF3" w:rsidRPr="00D07448">
        <w:rPr>
          <w:rFonts w:ascii="Arial" w:hAnsi="Arial" w:cs="Arial"/>
          <w:i/>
          <w:iCs/>
          <w:sz w:val="22"/>
          <w:szCs w:val="22"/>
        </w:rPr>
        <w:t xml:space="preserve"> gradski upravni odjeli</w:t>
      </w:r>
      <w:r w:rsidR="00F21AFC" w:rsidRPr="00D07448">
        <w:rPr>
          <w:rFonts w:ascii="Arial" w:hAnsi="Arial" w:cs="Arial"/>
          <w:i/>
          <w:iCs/>
          <w:sz w:val="22"/>
          <w:szCs w:val="22"/>
        </w:rPr>
        <w:t xml:space="preserve"> upućuju</w:t>
      </w:r>
      <w:r w:rsidR="004164DE" w:rsidRPr="00D07448">
        <w:rPr>
          <w:rFonts w:ascii="Arial" w:hAnsi="Arial" w:cs="Arial"/>
          <w:i/>
          <w:iCs/>
          <w:sz w:val="22"/>
          <w:szCs w:val="22"/>
        </w:rPr>
        <w:t xml:space="preserve"> </w:t>
      </w:r>
      <w:r w:rsidR="00F21AFC" w:rsidRPr="00D07448">
        <w:rPr>
          <w:rFonts w:ascii="Arial" w:hAnsi="Arial" w:cs="Arial"/>
          <w:i/>
          <w:iCs/>
          <w:sz w:val="22"/>
          <w:szCs w:val="22"/>
        </w:rPr>
        <w:t>na savjetovanje s</w:t>
      </w:r>
      <w:r w:rsidRPr="00D07448">
        <w:rPr>
          <w:rFonts w:ascii="Arial" w:hAnsi="Arial" w:cs="Arial"/>
          <w:i/>
          <w:iCs/>
          <w:sz w:val="22"/>
          <w:szCs w:val="22"/>
        </w:rPr>
        <w:t xml:space="preserve"> javnošću, sukladno odredbama zakona koji uređuje pravo na pristup informacijama.</w:t>
      </w:r>
      <w:r w:rsidR="00DB1F42" w:rsidRPr="00D07448">
        <w:rPr>
          <w:rFonts w:ascii="Arial" w:hAnsi="Arial" w:cs="Arial"/>
          <w:i/>
          <w:iCs/>
          <w:sz w:val="22"/>
          <w:szCs w:val="22"/>
        </w:rPr>
        <w:t xml:space="preserve"> Osim akata za koje je savjetovanje obvezno prema zakonu, na savjetovanje se mogu staviti i drugi akti kada se ocijeni da bi se time dobile korisne povratne informacije. </w:t>
      </w:r>
      <w:r w:rsidRPr="00D07448">
        <w:rPr>
          <w:rFonts w:ascii="Arial" w:hAnsi="Arial" w:cs="Arial"/>
          <w:i/>
          <w:iCs/>
          <w:sz w:val="22"/>
          <w:szCs w:val="22"/>
        </w:rPr>
        <w:t>“</w:t>
      </w:r>
    </w:p>
    <w:p w14:paraId="35CE5626" w14:textId="77777777" w:rsidR="00F21AFC" w:rsidRPr="00D07448" w:rsidRDefault="00F21AFC" w:rsidP="00F21AFC">
      <w:pPr>
        <w:jc w:val="both"/>
        <w:rPr>
          <w:rFonts w:ascii="Arial" w:hAnsi="Arial" w:cs="Arial"/>
          <w:sz w:val="22"/>
          <w:szCs w:val="22"/>
        </w:rPr>
      </w:pPr>
    </w:p>
    <w:p w14:paraId="31130C75" w14:textId="168D9799" w:rsidR="0096293D" w:rsidRPr="00D07448" w:rsidRDefault="0096293D" w:rsidP="005B1E79">
      <w:pPr>
        <w:jc w:val="center"/>
        <w:rPr>
          <w:rFonts w:ascii="Arial" w:hAnsi="Arial" w:cs="Arial"/>
          <w:b/>
          <w:bCs/>
          <w:sz w:val="22"/>
          <w:szCs w:val="22"/>
        </w:rPr>
      </w:pPr>
      <w:r w:rsidRPr="00D07448">
        <w:rPr>
          <w:rFonts w:ascii="Arial" w:hAnsi="Arial" w:cs="Arial"/>
          <w:b/>
          <w:bCs/>
          <w:sz w:val="22"/>
          <w:szCs w:val="22"/>
        </w:rPr>
        <w:t>Članak</w:t>
      </w:r>
      <w:r w:rsidR="003B6F6C" w:rsidRPr="00D07448">
        <w:rPr>
          <w:rFonts w:ascii="Arial" w:hAnsi="Arial" w:cs="Arial"/>
          <w:b/>
          <w:bCs/>
          <w:sz w:val="22"/>
          <w:szCs w:val="22"/>
        </w:rPr>
        <w:t xml:space="preserve"> </w:t>
      </w:r>
      <w:r w:rsidR="00EF5317" w:rsidRPr="00D07448">
        <w:rPr>
          <w:rFonts w:ascii="Arial" w:hAnsi="Arial" w:cs="Arial"/>
          <w:b/>
          <w:bCs/>
          <w:sz w:val="22"/>
          <w:szCs w:val="22"/>
        </w:rPr>
        <w:t>1</w:t>
      </w:r>
      <w:r w:rsidR="001B36B8" w:rsidRPr="00D07448">
        <w:rPr>
          <w:rFonts w:ascii="Arial" w:hAnsi="Arial" w:cs="Arial"/>
          <w:b/>
          <w:bCs/>
          <w:sz w:val="22"/>
          <w:szCs w:val="22"/>
        </w:rPr>
        <w:t>1</w:t>
      </w:r>
      <w:r w:rsidR="003B6F6C" w:rsidRPr="00D07448">
        <w:rPr>
          <w:rFonts w:ascii="Arial" w:hAnsi="Arial" w:cs="Arial"/>
          <w:b/>
          <w:bCs/>
          <w:sz w:val="22"/>
          <w:szCs w:val="22"/>
        </w:rPr>
        <w:t>.</w:t>
      </w:r>
    </w:p>
    <w:p w14:paraId="1C71EBDB" w14:textId="06FE53AD" w:rsidR="0096293D" w:rsidRPr="00D07448" w:rsidRDefault="0096293D" w:rsidP="00F21AFC">
      <w:pPr>
        <w:jc w:val="both"/>
        <w:rPr>
          <w:rFonts w:ascii="Arial" w:hAnsi="Arial" w:cs="Arial"/>
          <w:sz w:val="22"/>
          <w:szCs w:val="22"/>
        </w:rPr>
      </w:pPr>
      <w:r w:rsidRPr="00D07448">
        <w:rPr>
          <w:rFonts w:ascii="Arial" w:hAnsi="Arial" w:cs="Arial"/>
          <w:sz w:val="22"/>
          <w:szCs w:val="22"/>
        </w:rPr>
        <w:t>U članku 78. stavak 2. riječi „</w:t>
      </w:r>
      <w:r w:rsidRPr="00D07448">
        <w:rPr>
          <w:rFonts w:ascii="Arial" w:hAnsi="Arial" w:cs="Arial"/>
          <w:i/>
          <w:iCs/>
          <w:sz w:val="22"/>
          <w:szCs w:val="22"/>
        </w:rPr>
        <w:t>i Program aktivnosti gradonačelnika i gradske uprave za narednu godinu donose se</w:t>
      </w:r>
      <w:r w:rsidRPr="00D07448">
        <w:rPr>
          <w:rFonts w:ascii="Arial" w:hAnsi="Arial" w:cs="Arial"/>
          <w:sz w:val="22"/>
          <w:szCs w:val="22"/>
        </w:rPr>
        <w:t>“ zamjenjuju se riječima „</w:t>
      </w:r>
      <w:r w:rsidRPr="00D07448">
        <w:rPr>
          <w:rFonts w:ascii="Arial" w:hAnsi="Arial" w:cs="Arial"/>
          <w:i/>
          <w:iCs/>
          <w:sz w:val="22"/>
          <w:szCs w:val="22"/>
        </w:rPr>
        <w:t>donosi se</w:t>
      </w:r>
      <w:r w:rsidRPr="00D07448">
        <w:rPr>
          <w:rFonts w:ascii="Arial" w:hAnsi="Arial" w:cs="Arial"/>
          <w:sz w:val="22"/>
          <w:szCs w:val="22"/>
        </w:rPr>
        <w:t>“</w:t>
      </w:r>
    </w:p>
    <w:p w14:paraId="00F664DF" w14:textId="77777777" w:rsidR="0096293D" w:rsidRPr="00D07448" w:rsidRDefault="0096293D" w:rsidP="00F21AFC">
      <w:pPr>
        <w:jc w:val="both"/>
        <w:rPr>
          <w:rFonts w:ascii="Arial" w:hAnsi="Arial" w:cs="Arial"/>
          <w:sz w:val="22"/>
          <w:szCs w:val="22"/>
        </w:rPr>
      </w:pPr>
    </w:p>
    <w:p w14:paraId="03ADDDFE" w14:textId="26EF043C" w:rsidR="00D944CF" w:rsidRPr="00D07448" w:rsidRDefault="00D944CF" w:rsidP="00D944CF">
      <w:pPr>
        <w:jc w:val="center"/>
        <w:rPr>
          <w:rFonts w:ascii="Arial" w:hAnsi="Arial" w:cs="Arial"/>
          <w:b/>
          <w:bCs/>
          <w:sz w:val="22"/>
          <w:szCs w:val="22"/>
        </w:rPr>
      </w:pPr>
      <w:r w:rsidRPr="00D07448">
        <w:rPr>
          <w:rFonts w:ascii="Arial" w:hAnsi="Arial" w:cs="Arial"/>
          <w:b/>
          <w:bCs/>
          <w:sz w:val="22"/>
          <w:szCs w:val="22"/>
        </w:rPr>
        <w:t>Članak</w:t>
      </w:r>
      <w:r w:rsidR="00163C11" w:rsidRPr="00D07448">
        <w:rPr>
          <w:rFonts w:ascii="Arial" w:hAnsi="Arial" w:cs="Arial"/>
          <w:b/>
          <w:bCs/>
          <w:sz w:val="22"/>
          <w:szCs w:val="22"/>
        </w:rPr>
        <w:t xml:space="preserve"> </w:t>
      </w:r>
      <w:r w:rsidR="00EF5317" w:rsidRPr="00D07448">
        <w:rPr>
          <w:rFonts w:ascii="Arial" w:hAnsi="Arial" w:cs="Arial"/>
          <w:b/>
          <w:bCs/>
          <w:sz w:val="22"/>
          <w:szCs w:val="22"/>
        </w:rPr>
        <w:t>1</w:t>
      </w:r>
      <w:r w:rsidR="001B36B8" w:rsidRPr="00D07448">
        <w:rPr>
          <w:rFonts w:ascii="Arial" w:hAnsi="Arial" w:cs="Arial"/>
          <w:b/>
          <w:bCs/>
          <w:sz w:val="22"/>
          <w:szCs w:val="22"/>
        </w:rPr>
        <w:t>2</w:t>
      </w:r>
      <w:r w:rsidR="00EF5317" w:rsidRPr="00D07448">
        <w:rPr>
          <w:rFonts w:ascii="Arial" w:hAnsi="Arial" w:cs="Arial"/>
          <w:b/>
          <w:bCs/>
          <w:sz w:val="22"/>
          <w:szCs w:val="22"/>
        </w:rPr>
        <w:t>.</w:t>
      </w:r>
    </w:p>
    <w:p w14:paraId="773D7409" w14:textId="4927F713" w:rsidR="000F5FF3" w:rsidRPr="00D07448" w:rsidRDefault="000F5FF3" w:rsidP="00F21AFC">
      <w:pPr>
        <w:jc w:val="both"/>
        <w:rPr>
          <w:rFonts w:ascii="Arial" w:hAnsi="Arial" w:cs="Arial"/>
          <w:i/>
          <w:iCs/>
          <w:sz w:val="22"/>
          <w:szCs w:val="22"/>
        </w:rPr>
      </w:pPr>
      <w:r w:rsidRPr="00D07448">
        <w:rPr>
          <w:rFonts w:ascii="Arial" w:hAnsi="Arial" w:cs="Arial"/>
          <w:sz w:val="22"/>
          <w:szCs w:val="22"/>
        </w:rPr>
        <w:t xml:space="preserve">U članku 79. </w:t>
      </w:r>
      <w:r w:rsidR="00D944CF" w:rsidRPr="00D07448">
        <w:rPr>
          <w:rFonts w:ascii="Arial" w:hAnsi="Arial" w:cs="Arial"/>
          <w:sz w:val="22"/>
          <w:szCs w:val="22"/>
        </w:rPr>
        <w:t xml:space="preserve">u stavku 2. iza riječi „u pravilu“ dodaju se riječi </w:t>
      </w:r>
      <w:r w:rsidR="00D944CF" w:rsidRPr="00D07448">
        <w:rPr>
          <w:rFonts w:ascii="Arial" w:hAnsi="Arial" w:cs="Arial"/>
          <w:i/>
          <w:iCs/>
          <w:sz w:val="22"/>
          <w:szCs w:val="22"/>
        </w:rPr>
        <w:t>„predloženi materijal prima na znanje</w:t>
      </w:r>
      <w:r w:rsidR="00855816" w:rsidRPr="00D07448">
        <w:rPr>
          <w:rFonts w:ascii="Arial" w:hAnsi="Arial" w:cs="Arial"/>
          <w:i/>
          <w:iCs/>
          <w:sz w:val="22"/>
          <w:szCs w:val="22"/>
        </w:rPr>
        <w:t>“.</w:t>
      </w:r>
    </w:p>
    <w:p w14:paraId="7F03CED3" w14:textId="77777777" w:rsidR="00B76E7D" w:rsidRPr="00D07448" w:rsidRDefault="00B76E7D" w:rsidP="00F21AFC">
      <w:pPr>
        <w:jc w:val="both"/>
        <w:rPr>
          <w:rFonts w:ascii="Arial" w:hAnsi="Arial" w:cs="Arial"/>
          <w:i/>
          <w:iCs/>
          <w:sz w:val="22"/>
          <w:szCs w:val="22"/>
        </w:rPr>
      </w:pPr>
    </w:p>
    <w:p w14:paraId="518E4DE6" w14:textId="330424BE" w:rsidR="00B76E7D" w:rsidRPr="00D07448" w:rsidRDefault="00B76E7D" w:rsidP="001B36B8">
      <w:pPr>
        <w:jc w:val="center"/>
        <w:rPr>
          <w:rFonts w:ascii="Arial" w:hAnsi="Arial" w:cs="Arial"/>
          <w:b/>
          <w:bCs/>
          <w:sz w:val="22"/>
          <w:szCs w:val="22"/>
        </w:rPr>
      </w:pPr>
      <w:r w:rsidRPr="00D07448">
        <w:rPr>
          <w:rFonts w:ascii="Arial" w:hAnsi="Arial" w:cs="Arial"/>
          <w:b/>
          <w:bCs/>
          <w:sz w:val="22"/>
          <w:szCs w:val="22"/>
        </w:rPr>
        <w:t xml:space="preserve">Članak </w:t>
      </w:r>
      <w:r w:rsidR="00052B93" w:rsidRPr="00D07448">
        <w:rPr>
          <w:rFonts w:ascii="Arial" w:hAnsi="Arial" w:cs="Arial"/>
          <w:b/>
          <w:bCs/>
          <w:sz w:val="22"/>
          <w:szCs w:val="22"/>
        </w:rPr>
        <w:t>1</w:t>
      </w:r>
      <w:r w:rsidR="001B36B8" w:rsidRPr="00D07448">
        <w:rPr>
          <w:rFonts w:ascii="Arial" w:hAnsi="Arial" w:cs="Arial"/>
          <w:b/>
          <w:bCs/>
          <w:sz w:val="22"/>
          <w:szCs w:val="22"/>
        </w:rPr>
        <w:t>3</w:t>
      </w:r>
      <w:r w:rsidR="00052B93" w:rsidRPr="00D07448">
        <w:rPr>
          <w:rFonts w:ascii="Arial" w:hAnsi="Arial" w:cs="Arial"/>
          <w:b/>
          <w:bCs/>
          <w:sz w:val="22"/>
          <w:szCs w:val="22"/>
        </w:rPr>
        <w:t>.</w:t>
      </w:r>
    </w:p>
    <w:p w14:paraId="2B1ACAA1" w14:textId="3052A1C6" w:rsidR="00855816" w:rsidRPr="00D07448" w:rsidRDefault="00B76E7D" w:rsidP="000F5FF3">
      <w:pPr>
        <w:jc w:val="both"/>
        <w:rPr>
          <w:rFonts w:ascii="Arial" w:hAnsi="Arial" w:cs="Arial"/>
          <w:sz w:val="22"/>
          <w:szCs w:val="22"/>
        </w:rPr>
      </w:pPr>
      <w:r w:rsidRPr="00D07448">
        <w:rPr>
          <w:rFonts w:ascii="Arial" w:hAnsi="Arial" w:cs="Arial"/>
          <w:sz w:val="22"/>
          <w:szCs w:val="22"/>
        </w:rPr>
        <w:t>U članku 80. stavku 1. riječ „prihvaćanju“ zamjenjuje se riječima „primanju na znanje“</w:t>
      </w:r>
      <w:r w:rsidR="00313498" w:rsidRPr="00D07448">
        <w:rPr>
          <w:rFonts w:ascii="Arial" w:hAnsi="Arial" w:cs="Arial"/>
          <w:sz w:val="22"/>
          <w:szCs w:val="22"/>
        </w:rPr>
        <w:t>.</w:t>
      </w:r>
    </w:p>
    <w:p w14:paraId="278BF7D9" w14:textId="77777777" w:rsidR="00313498" w:rsidRPr="00D07448" w:rsidRDefault="00313498" w:rsidP="000F5FF3">
      <w:pPr>
        <w:jc w:val="both"/>
        <w:rPr>
          <w:rFonts w:ascii="Arial" w:hAnsi="Arial" w:cs="Arial"/>
          <w:sz w:val="22"/>
          <w:szCs w:val="22"/>
        </w:rPr>
      </w:pPr>
    </w:p>
    <w:p w14:paraId="05F26F05" w14:textId="125C730A" w:rsidR="00313498" w:rsidRPr="00D07448" w:rsidRDefault="00313498" w:rsidP="001B36B8">
      <w:pPr>
        <w:jc w:val="center"/>
        <w:rPr>
          <w:rFonts w:ascii="Arial" w:hAnsi="Arial" w:cs="Arial"/>
          <w:b/>
          <w:bCs/>
          <w:sz w:val="22"/>
          <w:szCs w:val="22"/>
        </w:rPr>
      </w:pPr>
      <w:r w:rsidRPr="00D07448">
        <w:rPr>
          <w:rFonts w:ascii="Arial" w:hAnsi="Arial" w:cs="Arial"/>
          <w:b/>
          <w:bCs/>
          <w:sz w:val="22"/>
          <w:szCs w:val="22"/>
        </w:rPr>
        <w:t>Članak</w:t>
      </w:r>
      <w:r w:rsidR="00052B93" w:rsidRPr="00D07448">
        <w:rPr>
          <w:rFonts w:ascii="Arial" w:hAnsi="Arial" w:cs="Arial"/>
          <w:b/>
          <w:bCs/>
          <w:sz w:val="22"/>
          <w:szCs w:val="22"/>
        </w:rPr>
        <w:t xml:space="preserve"> 1</w:t>
      </w:r>
      <w:r w:rsidR="001B36B8" w:rsidRPr="00D07448">
        <w:rPr>
          <w:rFonts w:ascii="Arial" w:hAnsi="Arial" w:cs="Arial"/>
          <w:b/>
          <w:bCs/>
          <w:sz w:val="22"/>
          <w:szCs w:val="22"/>
        </w:rPr>
        <w:t>4</w:t>
      </w:r>
      <w:r w:rsidRPr="00D07448">
        <w:rPr>
          <w:rFonts w:ascii="Arial" w:hAnsi="Arial" w:cs="Arial"/>
          <w:b/>
          <w:bCs/>
          <w:sz w:val="22"/>
          <w:szCs w:val="22"/>
        </w:rPr>
        <w:t>.</w:t>
      </w:r>
    </w:p>
    <w:p w14:paraId="4099CC36" w14:textId="57CDAB9F" w:rsidR="00313498" w:rsidRPr="00D07448" w:rsidRDefault="00313498" w:rsidP="00313498">
      <w:pPr>
        <w:jc w:val="both"/>
        <w:rPr>
          <w:rFonts w:ascii="Arial" w:hAnsi="Arial" w:cs="Arial"/>
          <w:sz w:val="22"/>
          <w:szCs w:val="22"/>
        </w:rPr>
      </w:pPr>
      <w:r w:rsidRPr="00D07448">
        <w:rPr>
          <w:rFonts w:ascii="Arial" w:hAnsi="Arial" w:cs="Arial"/>
          <w:sz w:val="22"/>
          <w:szCs w:val="22"/>
        </w:rPr>
        <w:t>U članku 81. stavku 1. riječ „prihvaćanju“ zamjenjuje se riječima „primanju na znanje“.</w:t>
      </w:r>
      <w:r w:rsidRPr="00D07448">
        <w:rPr>
          <w:rFonts w:ascii="Arial" w:hAnsi="Arial" w:cs="Arial"/>
          <w:sz w:val="22"/>
          <w:szCs w:val="22"/>
        </w:rPr>
        <w:tab/>
      </w:r>
    </w:p>
    <w:p w14:paraId="5FB385BA" w14:textId="77777777" w:rsidR="00313498" w:rsidRPr="00D07448" w:rsidRDefault="00313498" w:rsidP="000F5FF3">
      <w:pPr>
        <w:jc w:val="both"/>
        <w:rPr>
          <w:rFonts w:ascii="Arial" w:hAnsi="Arial" w:cs="Arial"/>
          <w:sz w:val="22"/>
          <w:szCs w:val="22"/>
        </w:rPr>
      </w:pPr>
    </w:p>
    <w:p w14:paraId="18724DE9" w14:textId="0625D4DF" w:rsidR="008E2160" w:rsidRPr="00D07448" w:rsidRDefault="008E2160" w:rsidP="008E2160">
      <w:pPr>
        <w:jc w:val="center"/>
        <w:rPr>
          <w:rFonts w:ascii="Arial" w:hAnsi="Arial" w:cs="Arial"/>
          <w:b/>
          <w:bCs/>
          <w:sz w:val="22"/>
          <w:szCs w:val="22"/>
        </w:rPr>
      </w:pPr>
      <w:r w:rsidRPr="00D07448">
        <w:rPr>
          <w:rFonts w:ascii="Arial" w:hAnsi="Arial" w:cs="Arial"/>
          <w:b/>
          <w:bCs/>
          <w:sz w:val="22"/>
          <w:szCs w:val="22"/>
        </w:rPr>
        <w:t>Članak</w:t>
      </w:r>
      <w:r w:rsidR="003B6F6C" w:rsidRPr="00D07448">
        <w:rPr>
          <w:rFonts w:ascii="Arial" w:hAnsi="Arial" w:cs="Arial"/>
          <w:b/>
          <w:bCs/>
          <w:sz w:val="22"/>
          <w:szCs w:val="22"/>
        </w:rPr>
        <w:t xml:space="preserve"> 1</w:t>
      </w:r>
      <w:r w:rsidR="001B36B8" w:rsidRPr="00D07448">
        <w:rPr>
          <w:rFonts w:ascii="Arial" w:hAnsi="Arial" w:cs="Arial"/>
          <w:b/>
          <w:bCs/>
          <w:sz w:val="22"/>
          <w:szCs w:val="22"/>
        </w:rPr>
        <w:t>5</w:t>
      </w:r>
      <w:r w:rsidR="003B6F6C" w:rsidRPr="00D07448">
        <w:rPr>
          <w:rFonts w:ascii="Arial" w:hAnsi="Arial" w:cs="Arial"/>
          <w:b/>
          <w:bCs/>
          <w:sz w:val="22"/>
          <w:szCs w:val="22"/>
        </w:rPr>
        <w:t>.</w:t>
      </w:r>
    </w:p>
    <w:p w14:paraId="7CC32E18" w14:textId="39CEFBDD" w:rsidR="008E2160" w:rsidRPr="00D07448" w:rsidRDefault="008E2160" w:rsidP="000F5FF3">
      <w:pPr>
        <w:jc w:val="both"/>
        <w:rPr>
          <w:rFonts w:ascii="Arial" w:hAnsi="Arial" w:cs="Arial"/>
          <w:sz w:val="22"/>
          <w:szCs w:val="22"/>
        </w:rPr>
      </w:pPr>
      <w:r w:rsidRPr="00D07448">
        <w:rPr>
          <w:rFonts w:ascii="Arial" w:hAnsi="Arial" w:cs="Arial"/>
          <w:sz w:val="22"/>
          <w:szCs w:val="22"/>
        </w:rPr>
        <w:t>U članku 85. iza riječi „odlučivanja o“ dodaju se riječi „primjedbama, prijedlozima i“</w:t>
      </w:r>
    </w:p>
    <w:p w14:paraId="16590BC8" w14:textId="77777777" w:rsidR="000F5FF3" w:rsidRPr="00D07448" w:rsidRDefault="000F5FF3" w:rsidP="00F21AFC">
      <w:pPr>
        <w:jc w:val="both"/>
        <w:rPr>
          <w:rFonts w:ascii="Arial" w:hAnsi="Arial" w:cs="Arial"/>
          <w:sz w:val="22"/>
          <w:szCs w:val="22"/>
        </w:rPr>
      </w:pPr>
    </w:p>
    <w:p w14:paraId="3B6ED411" w14:textId="77777777" w:rsidR="006F4045" w:rsidRPr="00D07448" w:rsidRDefault="006F4045" w:rsidP="00F21AFC">
      <w:pPr>
        <w:jc w:val="both"/>
        <w:rPr>
          <w:rFonts w:ascii="Arial" w:hAnsi="Arial" w:cs="Arial"/>
          <w:sz w:val="22"/>
          <w:szCs w:val="22"/>
        </w:rPr>
      </w:pPr>
    </w:p>
    <w:p w14:paraId="20050C63" w14:textId="3E3BC1B9" w:rsidR="006F4045" w:rsidRPr="00D07448" w:rsidRDefault="006F4045" w:rsidP="006F4045">
      <w:pPr>
        <w:jc w:val="center"/>
        <w:rPr>
          <w:rFonts w:ascii="Arial" w:hAnsi="Arial" w:cs="Arial"/>
          <w:b/>
          <w:bCs/>
          <w:sz w:val="22"/>
          <w:szCs w:val="22"/>
        </w:rPr>
      </w:pPr>
      <w:r w:rsidRPr="00D07448">
        <w:rPr>
          <w:rFonts w:ascii="Arial" w:hAnsi="Arial" w:cs="Arial"/>
          <w:b/>
          <w:bCs/>
          <w:sz w:val="22"/>
          <w:szCs w:val="22"/>
        </w:rPr>
        <w:t xml:space="preserve">Članak </w:t>
      </w:r>
      <w:r w:rsidR="00EF5317" w:rsidRPr="00D07448">
        <w:rPr>
          <w:rFonts w:ascii="Arial" w:hAnsi="Arial" w:cs="Arial"/>
          <w:b/>
          <w:bCs/>
          <w:sz w:val="22"/>
          <w:szCs w:val="22"/>
        </w:rPr>
        <w:t>1</w:t>
      </w:r>
      <w:r w:rsidR="001B36B8" w:rsidRPr="00D07448">
        <w:rPr>
          <w:rFonts w:ascii="Arial" w:hAnsi="Arial" w:cs="Arial"/>
          <w:b/>
          <w:bCs/>
          <w:sz w:val="22"/>
          <w:szCs w:val="22"/>
        </w:rPr>
        <w:t>6</w:t>
      </w:r>
      <w:r w:rsidR="00EF5317" w:rsidRPr="00D07448">
        <w:rPr>
          <w:rFonts w:ascii="Arial" w:hAnsi="Arial" w:cs="Arial"/>
          <w:b/>
          <w:bCs/>
          <w:sz w:val="22"/>
          <w:szCs w:val="22"/>
        </w:rPr>
        <w:t>.</w:t>
      </w:r>
    </w:p>
    <w:p w14:paraId="5CC6EC24" w14:textId="77777777" w:rsidR="00AD103E" w:rsidRPr="00D07448" w:rsidRDefault="00AD103E" w:rsidP="00AB454C">
      <w:pPr>
        <w:jc w:val="both"/>
        <w:rPr>
          <w:rFonts w:ascii="Arial" w:hAnsi="Arial" w:cs="Arial"/>
          <w:sz w:val="22"/>
          <w:szCs w:val="22"/>
        </w:rPr>
      </w:pPr>
      <w:r w:rsidRPr="00D07448">
        <w:rPr>
          <w:rFonts w:ascii="Arial" w:hAnsi="Arial" w:cs="Arial"/>
          <w:sz w:val="22"/>
          <w:szCs w:val="22"/>
        </w:rPr>
        <w:t>Č</w:t>
      </w:r>
      <w:r w:rsidR="006F4045" w:rsidRPr="00D07448">
        <w:rPr>
          <w:rFonts w:ascii="Arial" w:hAnsi="Arial" w:cs="Arial"/>
          <w:sz w:val="22"/>
          <w:szCs w:val="22"/>
        </w:rPr>
        <w:t>lan</w:t>
      </w:r>
      <w:r w:rsidRPr="00D07448">
        <w:rPr>
          <w:rFonts w:ascii="Arial" w:hAnsi="Arial" w:cs="Arial"/>
          <w:sz w:val="22"/>
          <w:szCs w:val="22"/>
        </w:rPr>
        <w:t>a</w:t>
      </w:r>
      <w:r w:rsidR="006F4045" w:rsidRPr="00D07448">
        <w:rPr>
          <w:rFonts w:ascii="Arial" w:hAnsi="Arial" w:cs="Arial"/>
          <w:sz w:val="22"/>
          <w:szCs w:val="22"/>
        </w:rPr>
        <w:t xml:space="preserve">k 87. </w:t>
      </w:r>
      <w:r w:rsidRPr="00D07448">
        <w:rPr>
          <w:rFonts w:ascii="Arial" w:hAnsi="Arial" w:cs="Arial"/>
          <w:sz w:val="22"/>
          <w:szCs w:val="22"/>
        </w:rPr>
        <w:t>mijenja se i glasi:</w:t>
      </w:r>
    </w:p>
    <w:p w14:paraId="7291AB73" w14:textId="77777777" w:rsidR="00AD103E" w:rsidRPr="00D07448" w:rsidRDefault="00AD103E" w:rsidP="00AB454C">
      <w:pPr>
        <w:jc w:val="both"/>
        <w:rPr>
          <w:rFonts w:ascii="Arial" w:hAnsi="Arial" w:cs="Arial"/>
          <w:sz w:val="22"/>
          <w:szCs w:val="22"/>
        </w:rPr>
      </w:pPr>
    </w:p>
    <w:p w14:paraId="12D578F5" w14:textId="70B470C1" w:rsidR="00AD103E" w:rsidRPr="00D07448" w:rsidRDefault="00AD103E" w:rsidP="00AD103E">
      <w:pPr>
        <w:jc w:val="center"/>
        <w:rPr>
          <w:rFonts w:ascii="Arial" w:hAnsi="Arial" w:cs="Arial"/>
          <w:b/>
          <w:i/>
          <w:iCs/>
          <w:sz w:val="22"/>
          <w:szCs w:val="22"/>
        </w:rPr>
      </w:pPr>
      <w:r w:rsidRPr="00D07448">
        <w:rPr>
          <w:rFonts w:ascii="Arial" w:hAnsi="Arial" w:cs="Arial"/>
          <w:b/>
          <w:i/>
          <w:iCs/>
          <w:sz w:val="22"/>
          <w:szCs w:val="22"/>
        </w:rPr>
        <w:t>„Članak 87.</w:t>
      </w:r>
    </w:p>
    <w:p w14:paraId="228E1118" w14:textId="61DB6A55" w:rsidR="00AD103E" w:rsidRPr="00D07448" w:rsidRDefault="001526EF" w:rsidP="001526EF">
      <w:pPr>
        <w:pStyle w:val="Tijeloteksta"/>
        <w:rPr>
          <w:i/>
          <w:iCs/>
          <w:sz w:val="22"/>
          <w:szCs w:val="22"/>
        </w:rPr>
      </w:pPr>
      <w:r>
        <w:rPr>
          <w:i/>
          <w:iCs/>
          <w:sz w:val="22"/>
          <w:szCs w:val="22"/>
        </w:rPr>
        <w:t xml:space="preserve">(1) </w:t>
      </w:r>
      <w:r w:rsidR="00AD103E" w:rsidRPr="00D07448">
        <w:rPr>
          <w:i/>
          <w:iCs/>
          <w:sz w:val="22"/>
          <w:szCs w:val="22"/>
        </w:rPr>
        <w:t>Prijedlog akta koji je odbijen u prvom ili drugom čitanju, ne može biti ponovno uvršten u dnevni red sjednice Vijeća prije isteka roka od tri mjeseca od dana kada ga Vijeće nije prihvatilo ili ga je odbilo.</w:t>
      </w:r>
    </w:p>
    <w:p w14:paraId="229B0140" w14:textId="114A49A4" w:rsidR="00AD103E" w:rsidRPr="00D07448" w:rsidRDefault="001526EF" w:rsidP="001526EF">
      <w:pPr>
        <w:pStyle w:val="Tijeloteksta"/>
        <w:rPr>
          <w:i/>
          <w:iCs/>
          <w:sz w:val="22"/>
          <w:szCs w:val="22"/>
        </w:rPr>
      </w:pPr>
      <w:r>
        <w:rPr>
          <w:i/>
          <w:iCs/>
          <w:sz w:val="22"/>
          <w:szCs w:val="22"/>
        </w:rPr>
        <w:t xml:space="preserve">(2) </w:t>
      </w:r>
      <w:r w:rsidR="00AD103E" w:rsidRPr="00D07448">
        <w:rPr>
          <w:i/>
          <w:iCs/>
          <w:sz w:val="22"/>
          <w:szCs w:val="22"/>
        </w:rPr>
        <w:t>Iznimno od stavka 1.ovog članka, ograničenje roka od 3 mjeseca se ne primjenjuje ako je predlagatelj gradonačelnik, a radi se o aktu čije je upućivanje na razmatranje Vijeću zakonska obveza gradonačelnika.“</w:t>
      </w:r>
    </w:p>
    <w:p w14:paraId="6A72A8C1" w14:textId="77777777" w:rsidR="006F4045" w:rsidRPr="00D07448" w:rsidRDefault="006F4045" w:rsidP="00F21AFC">
      <w:pPr>
        <w:jc w:val="both"/>
        <w:rPr>
          <w:rFonts w:ascii="Arial" w:hAnsi="Arial" w:cs="Arial"/>
          <w:sz w:val="22"/>
          <w:szCs w:val="22"/>
        </w:rPr>
      </w:pPr>
    </w:p>
    <w:p w14:paraId="027BD777" w14:textId="77777777" w:rsidR="001A12F5" w:rsidRPr="00D07448" w:rsidRDefault="001A12F5" w:rsidP="00B21521">
      <w:pPr>
        <w:jc w:val="center"/>
        <w:rPr>
          <w:rFonts w:ascii="Arial" w:hAnsi="Arial" w:cs="Arial"/>
          <w:b/>
          <w:bCs/>
          <w:sz w:val="22"/>
          <w:szCs w:val="22"/>
        </w:rPr>
      </w:pPr>
    </w:p>
    <w:p w14:paraId="449A68A1" w14:textId="77777777" w:rsidR="001A12F5" w:rsidRDefault="001A12F5" w:rsidP="00B21521">
      <w:pPr>
        <w:jc w:val="center"/>
        <w:rPr>
          <w:rFonts w:ascii="Arial" w:hAnsi="Arial" w:cs="Arial"/>
          <w:b/>
          <w:bCs/>
          <w:sz w:val="22"/>
          <w:szCs w:val="22"/>
        </w:rPr>
      </w:pPr>
    </w:p>
    <w:p w14:paraId="1B63BF56" w14:textId="77777777" w:rsidR="001526EF" w:rsidRPr="00D07448" w:rsidRDefault="001526EF" w:rsidP="00B21521">
      <w:pPr>
        <w:jc w:val="center"/>
        <w:rPr>
          <w:rFonts w:ascii="Arial" w:hAnsi="Arial" w:cs="Arial"/>
          <w:b/>
          <w:bCs/>
          <w:sz w:val="22"/>
          <w:szCs w:val="22"/>
        </w:rPr>
      </w:pPr>
    </w:p>
    <w:p w14:paraId="4EB2970C" w14:textId="51E602E8" w:rsidR="000F5FF3" w:rsidRPr="00D07448" w:rsidRDefault="0096293D" w:rsidP="001526EF">
      <w:pPr>
        <w:jc w:val="center"/>
        <w:rPr>
          <w:rFonts w:ascii="Arial" w:hAnsi="Arial" w:cs="Arial"/>
          <w:b/>
          <w:bCs/>
          <w:sz w:val="22"/>
          <w:szCs w:val="22"/>
        </w:rPr>
      </w:pPr>
      <w:r w:rsidRPr="00D07448">
        <w:rPr>
          <w:rFonts w:ascii="Arial" w:hAnsi="Arial" w:cs="Arial"/>
          <w:b/>
          <w:bCs/>
          <w:sz w:val="22"/>
          <w:szCs w:val="22"/>
        </w:rPr>
        <w:t xml:space="preserve">Članak </w:t>
      </w:r>
      <w:r w:rsidR="003B6F6C" w:rsidRPr="00D07448">
        <w:rPr>
          <w:rFonts w:ascii="Arial" w:hAnsi="Arial" w:cs="Arial"/>
          <w:b/>
          <w:bCs/>
          <w:sz w:val="22"/>
          <w:szCs w:val="22"/>
        </w:rPr>
        <w:t>1</w:t>
      </w:r>
      <w:r w:rsidR="001B36B8" w:rsidRPr="00D07448">
        <w:rPr>
          <w:rFonts w:ascii="Arial" w:hAnsi="Arial" w:cs="Arial"/>
          <w:b/>
          <w:bCs/>
          <w:sz w:val="22"/>
          <w:szCs w:val="22"/>
        </w:rPr>
        <w:t>7</w:t>
      </w:r>
      <w:r w:rsidR="003B6F6C" w:rsidRPr="00D07448">
        <w:rPr>
          <w:rFonts w:ascii="Arial" w:hAnsi="Arial" w:cs="Arial"/>
          <w:b/>
          <w:bCs/>
          <w:sz w:val="22"/>
          <w:szCs w:val="22"/>
        </w:rPr>
        <w:t>.</w:t>
      </w:r>
    </w:p>
    <w:p w14:paraId="33320D51" w14:textId="01158914" w:rsidR="0096293D" w:rsidRPr="00D07448" w:rsidRDefault="0096293D" w:rsidP="00F21AFC">
      <w:pPr>
        <w:jc w:val="both"/>
        <w:rPr>
          <w:rFonts w:ascii="Arial" w:hAnsi="Arial" w:cs="Arial"/>
          <w:sz w:val="22"/>
          <w:szCs w:val="22"/>
        </w:rPr>
      </w:pPr>
      <w:r w:rsidRPr="00D07448">
        <w:rPr>
          <w:rFonts w:ascii="Arial" w:hAnsi="Arial" w:cs="Arial"/>
          <w:sz w:val="22"/>
          <w:szCs w:val="22"/>
        </w:rPr>
        <w:t>U članku 89.</w:t>
      </w:r>
      <w:r w:rsidR="005B1E79" w:rsidRPr="00D07448">
        <w:rPr>
          <w:rFonts w:ascii="Arial" w:hAnsi="Arial" w:cs="Arial"/>
          <w:sz w:val="22"/>
          <w:szCs w:val="22"/>
        </w:rPr>
        <w:t>stavku 1.</w:t>
      </w:r>
      <w:r w:rsidRPr="00D07448">
        <w:rPr>
          <w:rFonts w:ascii="Arial" w:hAnsi="Arial" w:cs="Arial"/>
          <w:sz w:val="22"/>
          <w:szCs w:val="22"/>
        </w:rPr>
        <w:t xml:space="preserve"> brišu se riječi „te Program rada gradonačelnika i gradske uprave za narednu godinu“</w:t>
      </w:r>
      <w:r w:rsidR="008E2160" w:rsidRPr="00D07448">
        <w:rPr>
          <w:rFonts w:ascii="Arial" w:hAnsi="Arial" w:cs="Arial"/>
          <w:sz w:val="22"/>
          <w:szCs w:val="22"/>
        </w:rPr>
        <w:t>.</w:t>
      </w:r>
    </w:p>
    <w:p w14:paraId="6915BC3E" w14:textId="77777777" w:rsidR="00821B8D" w:rsidRPr="00D07448" w:rsidRDefault="00821B8D" w:rsidP="00E114A9">
      <w:pPr>
        <w:jc w:val="center"/>
        <w:rPr>
          <w:rFonts w:ascii="Arial" w:hAnsi="Arial" w:cs="Arial"/>
          <w:b/>
          <w:bCs/>
          <w:sz w:val="22"/>
          <w:szCs w:val="22"/>
        </w:rPr>
      </w:pPr>
    </w:p>
    <w:p w14:paraId="0F6BB045" w14:textId="130FD814" w:rsidR="00E114A9" w:rsidRPr="00D07448" w:rsidRDefault="00E114A9" w:rsidP="00E114A9">
      <w:pPr>
        <w:jc w:val="center"/>
        <w:rPr>
          <w:rFonts w:ascii="Arial" w:hAnsi="Arial" w:cs="Arial"/>
          <w:b/>
          <w:bCs/>
          <w:sz w:val="22"/>
          <w:szCs w:val="22"/>
        </w:rPr>
      </w:pPr>
      <w:r w:rsidRPr="00D07448">
        <w:rPr>
          <w:rFonts w:ascii="Arial" w:hAnsi="Arial" w:cs="Arial"/>
          <w:b/>
          <w:bCs/>
          <w:sz w:val="22"/>
          <w:szCs w:val="22"/>
        </w:rPr>
        <w:t>Članak</w:t>
      </w:r>
      <w:r w:rsidR="005E7F67" w:rsidRPr="00D07448">
        <w:rPr>
          <w:rFonts w:ascii="Arial" w:hAnsi="Arial" w:cs="Arial"/>
          <w:b/>
          <w:bCs/>
          <w:sz w:val="22"/>
          <w:szCs w:val="22"/>
        </w:rPr>
        <w:t xml:space="preserve"> 1</w:t>
      </w:r>
      <w:r w:rsidR="001B36B8" w:rsidRPr="00D07448">
        <w:rPr>
          <w:rFonts w:ascii="Arial" w:hAnsi="Arial" w:cs="Arial"/>
          <w:b/>
          <w:bCs/>
          <w:sz w:val="22"/>
          <w:szCs w:val="22"/>
        </w:rPr>
        <w:t>8</w:t>
      </w:r>
      <w:r w:rsidR="005E7F67" w:rsidRPr="00D07448">
        <w:rPr>
          <w:rFonts w:ascii="Arial" w:hAnsi="Arial" w:cs="Arial"/>
          <w:b/>
          <w:bCs/>
          <w:sz w:val="22"/>
          <w:szCs w:val="22"/>
        </w:rPr>
        <w:t>.</w:t>
      </w:r>
    </w:p>
    <w:p w14:paraId="4DBA9816" w14:textId="1FDD6E3F" w:rsidR="00E114A9" w:rsidRPr="00D07448" w:rsidRDefault="00E114A9" w:rsidP="00E114A9">
      <w:pPr>
        <w:jc w:val="both"/>
        <w:rPr>
          <w:rFonts w:ascii="Arial" w:hAnsi="Arial" w:cs="Arial"/>
          <w:i/>
          <w:iCs/>
          <w:sz w:val="22"/>
          <w:szCs w:val="22"/>
        </w:rPr>
      </w:pPr>
      <w:r w:rsidRPr="00D07448">
        <w:rPr>
          <w:rFonts w:ascii="Arial" w:hAnsi="Arial" w:cs="Arial"/>
          <w:sz w:val="22"/>
          <w:szCs w:val="22"/>
        </w:rPr>
        <w:t>U članku 93.stavak 4. riječi „nadležnog središnjeg tijela državne uprave“ zamjenjuju se riječima „</w:t>
      </w:r>
      <w:r w:rsidRPr="00D07448">
        <w:rPr>
          <w:rFonts w:ascii="Arial" w:hAnsi="Arial" w:cs="Arial"/>
          <w:i/>
          <w:iCs/>
          <w:sz w:val="22"/>
          <w:szCs w:val="22"/>
        </w:rPr>
        <w:t>tijela državne uprave nadležnog za lokalnu i područnu (regionalnu) samoupravu.”</w:t>
      </w:r>
    </w:p>
    <w:p w14:paraId="0A6960D5" w14:textId="77777777" w:rsidR="00E114A9" w:rsidRPr="00D07448" w:rsidRDefault="00E114A9" w:rsidP="00E114A9">
      <w:pPr>
        <w:ind w:left="1134"/>
        <w:jc w:val="both"/>
        <w:rPr>
          <w:rFonts w:ascii="Arial" w:hAnsi="Arial" w:cs="Arial"/>
          <w:sz w:val="22"/>
          <w:szCs w:val="22"/>
        </w:rPr>
      </w:pPr>
    </w:p>
    <w:p w14:paraId="69148F51" w14:textId="17F4D865" w:rsidR="000F5FF3" w:rsidRPr="00D07448" w:rsidRDefault="00B21521" w:rsidP="00B21521">
      <w:pPr>
        <w:jc w:val="center"/>
        <w:rPr>
          <w:rFonts w:ascii="Arial" w:hAnsi="Arial" w:cs="Arial"/>
          <w:b/>
          <w:bCs/>
          <w:sz w:val="22"/>
          <w:szCs w:val="22"/>
        </w:rPr>
      </w:pPr>
      <w:r w:rsidRPr="00D07448">
        <w:rPr>
          <w:rFonts w:ascii="Arial" w:hAnsi="Arial" w:cs="Arial"/>
          <w:b/>
          <w:bCs/>
          <w:sz w:val="22"/>
          <w:szCs w:val="22"/>
        </w:rPr>
        <w:t xml:space="preserve">Članak </w:t>
      </w:r>
      <w:r w:rsidR="003B6F6C" w:rsidRPr="00D07448">
        <w:rPr>
          <w:rFonts w:ascii="Arial" w:hAnsi="Arial" w:cs="Arial"/>
          <w:b/>
          <w:bCs/>
          <w:sz w:val="22"/>
          <w:szCs w:val="22"/>
        </w:rPr>
        <w:t>1</w:t>
      </w:r>
      <w:r w:rsidR="001B36B8" w:rsidRPr="00D07448">
        <w:rPr>
          <w:rFonts w:ascii="Arial" w:hAnsi="Arial" w:cs="Arial"/>
          <w:b/>
          <w:bCs/>
          <w:sz w:val="22"/>
          <w:szCs w:val="22"/>
        </w:rPr>
        <w:t>9</w:t>
      </w:r>
      <w:r w:rsidR="003B6F6C" w:rsidRPr="00D07448">
        <w:rPr>
          <w:rFonts w:ascii="Arial" w:hAnsi="Arial" w:cs="Arial"/>
          <w:b/>
          <w:bCs/>
          <w:sz w:val="22"/>
          <w:szCs w:val="22"/>
        </w:rPr>
        <w:t>.</w:t>
      </w:r>
    </w:p>
    <w:p w14:paraId="45D444E6" w14:textId="0EDDFEA4" w:rsidR="00B21521" w:rsidRPr="00D07448" w:rsidRDefault="00B21521" w:rsidP="00F21AFC">
      <w:pPr>
        <w:jc w:val="both"/>
        <w:rPr>
          <w:rFonts w:ascii="Arial" w:hAnsi="Arial" w:cs="Arial"/>
          <w:sz w:val="22"/>
          <w:szCs w:val="22"/>
        </w:rPr>
      </w:pPr>
      <w:r w:rsidRPr="00D07448">
        <w:rPr>
          <w:rFonts w:ascii="Arial" w:hAnsi="Arial" w:cs="Arial"/>
          <w:sz w:val="22"/>
          <w:szCs w:val="22"/>
        </w:rPr>
        <w:t>U članku 94. stavku 4. riječi „</w:t>
      </w:r>
      <w:r w:rsidRPr="00D07448">
        <w:rPr>
          <w:rFonts w:ascii="Arial" w:hAnsi="Arial" w:cs="Arial"/>
          <w:i/>
          <w:iCs/>
          <w:sz w:val="22"/>
          <w:szCs w:val="22"/>
        </w:rPr>
        <w:t>pisanom</w:t>
      </w:r>
      <w:r w:rsidRPr="00D07448">
        <w:rPr>
          <w:rFonts w:ascii="Arial" w:hAnsi="Arial" w:cs="Arial"/>
          <w:sz w:val="22"/>
          <w:szCs w:val="22"/>
        </w:rPr>
        <w:t>“ zamjenjuje se riječju „</w:t>
      </w:r>
      <w:r w:rsidRPr="00D07448">
        <w:rPr>
          <w:rFonts w:ascii="Arial" w:hAnsi="Arial" w:cs="Arial"/>
          <w:i/>
          <w:iCs/>
          <w:sz w:val="22"/>
          <w:szCs w:val="22"/>
        </w:rPr>
        <w:t>tiskanom“</w:t>
      </w:r>
      <w:r w:rsidRPr="00D07448">
        <w:rPr>
          <w:rFonts w:ascii="Arial" w:hAnsi="Arial" w:cs="Arial"/>
          <w:sz w:val="22"/>
          <w:szCs w:val="22"/>
        </w:rPr>
        <w:t>.</w:t>
      </w:r>
    </w:p>
    <w:p w14:paraId="47FC225E" w14:textId="77777777" w:rsidR="00B21521" w:rsidRPr="00D07448" w:rsidRDefault="00B21521" w:rsidP="00F21AFC">
      <w:pPr>
        <w:jc w:val="both"/>
        <w:rPr>
          <w:rFonts w:ascii="Arial" w:hAnsi="Arial" w:cs="Arial"/>
          <w:sz w:val="22"/>
          <w:szCs w:val="22"/>
        </w:rPr>
      </w:pPr>
    </w:p>
    <w:p w14:paraId="7AF6870C" w14:textId="080F1738" w:rsidR="00B21521" w:rsidRPr="00D07448" w:rsidRDefault="00B21521" w:rsidP="00B21521">
      <w:pPr>
        <w:jc w:val="center"/>
        <w:rPr>
          <w:rFonts w:ascii="Arial" w:hAnsi="Arial" w:cs="Arial"/>
          <w:b/>
          <w:bCs/>
          <w:sz w:val="22"/>
          <w:szCs w:val="22"/>
        </w:rPr>
      </w:pPr>
      <w:r w:rsidRPr="00D07448">
        <w:rPr>
          <w:rFonts w:ascii="Arial" w:hAnsi="Arial" w:cs="Arial"/>
          <w:b/>
          <w:bCs/>
          <w:sz w:val="22"/>
          <w:szCs w:val="22"/>
        </w:rPr>
        <w:t xml:space="preserve">Članak </w:t>
      </w:r>
      <w:r w:rsidR="001B36B8" w:rsidRPr="00D07448">
        <w:rPr>
          <w:rFonts w:ascii="Arial" w:hAnsi="Arial" w:cs="Arial"/>
          <w:b/>
          <w:bCs/>
          <w:sz w:val="22"/>
          <w:szCs w:val="22"/>
        </w:rPr>
        <w:t>20</w:t>
      </w:r>
      <w:r w:rsidRPr="00D07448">
        <w:rPr>
          <w:rFonts w:ascii="Arial" w:hAnsi="Arial" w:cs="Arial"/>
          <w:b/>
          <w:bCs/>
          <w:sz w:val="22"/>
          <w:szCs w:val="22"/>
        </w:rPr>
        <w:t>.</w:t>
      </w:r>
    </w:p>
    <w:p w14:paraId="38133B2B" w14:textId="77777777" w:rsidR="00636A84" w:rsidRPr="00D07448" w:rsidRDefault="00B21521" w:rsidP="00F21AFC">
      <w:pPr>
        <w:jc w:val="both"/>
        <w:rPr>
          <w:rFonts w:ascii="Arial" w:hAnsi="Arial" w:cs="Arial"/>
          <w:sz w:val="22"/>
          <w:szCs w:val="22"/>
        </w:rPr>
      </w:pPr>
      <w:r w:rsidRPr="00D07448">
        <w:rPr>
          <w:rFonts w:ascii="Arial" w:hAnsi="Arial" w:cs="Arial"/>
          <w:sz w:val="22"/>
          <w:szCs w:val="22"/>
        </w:rPr>
        <w:t>U članku 96. stavku 3. iza riječi „Vijeću te“ briše se riječ „</w:t>
      </w:r>
      <w:r w:rsidRPr="00D07448">
        <w:rPr>
          <w:rFonts w:ascii="Arial" w:hAnsi="Arial" w:cs="Arial"/>
          <w:i/>
          <w:iCs/>
          <w:sz w:val="22"/>
          <w:szCs w:val="22"/>
        </w:rPr>
        <w:t>zaključkom“</w:t>
      </w:r>
      <w:r w:rsidR="00636A84" w:rsidRPr="00D07448">
        <w:rPr>
          <w:rFonts w:ascii="Arial" w:hAnsi="Arial" w:cs="Arial"/>
          <w:sz w:val="22"/>
          <w:szCs w:val="22"/>
        </w:rPr>
        <w:t>.</w:t>
      </w:r>
    </w:p>
    <w:p w14:paraId="75A649BA" w14:textId="46830283" w:rsidR="00B21521" w:rsidRPr="00D07448" w:rsidRDefault="00636A84" w:rsidP="00F21AFC">
      <w:pPr>
        <w:jc w:val="both"/>
        <w:rPr>
          <w:rFonts w:ascii="Arial" w:hAnsi="Arial" w:cs="Arial"/>
          <w:sz w:val="22"/>
          <w:szCs w:val="22"/>
        </w:rPr>
      </w:pPr>
      <w:r w:rsidRPr="00D07448">
        <w:rPr>
          <w:rFonts w:ascii="Arial" w:hAnsi="Arial" w:cs="Arial"/>
          <w:sz w:val="22"/>
          <w:szCs w:val="22"/>
        </w:rPr>
        <w:t>U stavku 3.</w:t>
      </w:r>
      <w:r w:rsidR="00B21521" w:rsidRPr="00D07448">
        <w:rPr>
          <w:rFonts w:ascii="Arial" w:hAnsi="Arial" w:cs="Arial"/>
          <w:sz w:val="22"/>
          <w:szCs w:val="22"/>
        </w:rPr>
        <w:t xml:space="preserve"> iza riječi „</w:t>
      </w:r>
      <w:r w:rsidR="00B21521" w:rsidRPr="00D07448">
        <w:rPr>
          <w:rFonts w:ascii="Arial" w:hAnsi="Arial" w:cs="Arial"/>
          <w:i/>
          <w:iCs/>
          <w:sz w:val="22"/>
          <w:szCs w:val="22"/>
        </w:rPr>
        <w:t>Gradonačelnik se</w:t>
      </w:r>
      <w:r w:rsidR="00B21521" w:rsidRPr="00D07448">
        <w:rPr>
          <w:rFonts w:ascii="Arial" w:hAnsi="Arial" w:cs="Arial"/>
          <w:sz w:val="22"/>
          <w:szCs w:val="22"/>
        </w:rPr>
        <w:t xml:space="preserve">“ </w:t>
      </w:r>
      <w:r w:rsidR="00F01DD2" w:rsidRPr="00D07448">
        <w:rPr>
          <w:rFonts w:ascii="Arial" w:hAnsi="Arial" w:cs="Arial"/>
          <w:sz w:val="22"/>
          <w:szCs w:val="22"/>
        </w:rPr>
        <w:t xml:space="preserve">dodaje se riječ </w:t>
      </w:r>
      <w:r w:rsidR="00F01DD2" w:rsidRPr="00D07448">
        <w:rPr>
          <w:rFonts w:ascii="Arial" w:hAnsi="Arial" w:cs="Arial"/>
          <w:i/>
          <w:iCs/>
          <w:sz w:val="22"/>
          <w:szCs w:val="22"/>
        </w:rPr>
        <w:t>„zaključkom</w:t>
      </w:r>
      <w:r w:rsidR="00F01DD2" w:rsidRPr="00D07448">
        <w:rPr>
          <w:rFonts w:ascii="Arial" w:hAnsi="Arial" w:cs="Arial"/>
          <w:sz w:val="22"/>
          <w:szCs w:val="22"/>
        </w:rPr>
        <w:t>“.</w:t>
      </w:r>
    </w:p>
    <w:p w14:paraId="1426D60D" w14:textId="77777777" w:rsidR="00B21521" w:rsidRPr="00D07448" w:rsidRDefault="00B21521" w:rsidP="00F21AFC">
      <w:pPr>
        <w:jc w:val="both"/>
        <w:rPr>
          <w:rFonts w:ascii="Arial" w:hAnsi="Arial" w:cs="Arial"/>
          <w:sz w:val="22"/>
          <w:szCs w:val="22"/>
        </w:rPr>
      </w:pPr>
    </w:p>
    <w:p w14:paraId="092208C6" w14:textId="786F12EF" w:rsidR="001C0B5E" w:rsidRPr="00D07448" w:rsidRDefault="001C0B5E" w:rsidP="00524235">
      <w:pPr>
        <w:jc w:val="center"/>
        <w:rPr>
          <w:rFonts w:ascii="Arial" w:hAnsi="Arial" w:cs="Arial"/>
          <w:b/>
          <w:bCs/>
          <w:sz w:val="22"/>
          <w:szCs w:val="22"/>
        </w:rPr>
      </w:pPr>
      <w:r w:rsidRPr="00D07448">
        <w:rPr>
          <w:rFonts w:ascii="Arial" w:hAnsi="Arial" w:cs="Arial"/>
          <w:b/>
          <w:bCs/>
          <w:sz w:val="22"/>
          <w:szCs w:val="22"/>
        </w:rPr>
        <w:t>Članak</w:t>
      </w:r>
      <w:r w:rsidR="001B36B8" w:rsidRPr="00D07448">
        <w:rPr>
          <w:rFonts w:ascii="Arial" w:hAnsi="Arial" w:cs="Arial"/>
          <w:b/>
          <w:bCs/>
          <w:sz w:val="22"/>
          <w:szCs w:val="22"/>
        </w:rPr>
        <w:t xml:space="preserve"> 21.</w:t>
      </w:r>
    </w:p>
    <w:p w14:paraId="195C39D9" w14:textId="008B56FE" w:rsidR="001C0B5E" w:rsidRPr="00D07448" w:rsidRDefault="001C0B5E" w:rsidP="00F21AFC">
      <w:pPr>
        <w:jc w:val="both"/>
        <w:rPr>
          <w:rFonts w:ascii="Arial" w:hAnsi="Arial" w:cs="Arial"/>
          <w:sz w:val="22"/>
          <w:szCs w:val="22"/>
        </w:rPr>
      </w:pPr>
      <w:r w:rsidRPr="00D07448">
        <w:rPr>
          <w:rFonts w:ascii="Arial" w:hAnsi="Arial" w:cs="Arial"/>
          <w:sz w:val="22"/>
          <w:szCs w:val="22"/>
        </w:rPr>
        <w:t>U članku 103. stavak 1</w:t>
      </w:r>
      <w:r w:rsidR="00524235" w:rsidRPr="00D07448">
        <w:rPr>
          <w:rFonts w:ascii="Arial" w:hAnsi="Arial" w:cs="Arial"/>
          <w:sz w:val="22"/>
          <w:szCs w:val="22"/>
        </w:rPr>
        <w:t xml:space="preserve">. </w:t>
      </w:r>
      <w:r w:rsidR="00362B22" w:rsidRPr="00D07448">
        <w:rPr>
          <w:rFonts w:ascii="Arial" w:hAnsi="Arial" w:cs="Arial"/>
          <w:sz w:val="22"/>
          <w:szCs w:val="22"/>
        </w:rPr>
        <w:t>mijenja se i glasi</w:t>
      </w:r>
    </w:p>
    <w:p w14:paraId="33C61B81" w14:textId="02AB9803" w:rsidR="00362B22" w:rsidRPr="00D07448" w:rsidRDefault="00362B22" w:rsidP="00362B22">
      <w:pPr>
        <w:jc w:val="both"/>
        <w:rPr>
          <w:rFonts w:ascii="Arial" w:hAnsi="Arial" w:cs="Arial"/>
          <w:i/>
          <w:iCs/>
          <w:sz w:val="22"/>
          <w:szCs w:val="22"/>
        </w:rPr>
      </w:pPr>
      <w:r w:rsidRPr="00D07448">
        <w:rPr>
          <w:rFonts w:ascii="Arial" w:hAnsi="Arial" w:cs="Arial"/>
          <w:i/>
          <w:iCs/>
          <w:sz w:val="22"/>
          <w:szCs w:val="22"/>
        </w:rPr>
        <w:t>„(1) Predsjednik kluba vijećnika, odnosno svaki pojedini vijećnik može raspravljati samo o predmetu  o kojemu se raspravlja i prema utvrđenom dnevnom redu s time da predsjednik kluba  može raspravljati najviše sedam (7) minuta, a pojedini vijećnik u trajanju od najviše pet (5) minuta.“</w:t>
      </w:r>
    </w:p>
    <w:p w14:paraId="302FC5DA" w14:textId="77777777" w:rsidR="00362B22" w:rsidRPr="00D07448" w:rsidRDefault="00362B22" w:rsidP="00F21AFC">
      <w:pPr>
        <w:jc w:val="both"/>
        <w:rPr>
          <w:rFonts w:ascii="Arial" w:hAnsi="Arial" w:cs="Arial"/>
          <w:sz w:val="22"/>
          <w:szCs w:val="22"/>
        </w:rPr>
      </w:pPr>
    </w:p>
    <w:p w14:paraId="75B6C4A9" w14:textId="5238CADD" w:rsidR="00243D0C" w:rsidRPr="00D07448" w:rsidRDefault="001406B5" w:rsidP="006D7EAB">
      <w:pPr>
        <w:pStyle w:val="Tijeloteksta"/>
        <w:jc w:val="center"/>
        <w:rPr>
          <w:b/>
          <w:bCs/>
          <w:sz w:val="22"/>
          <w:szCs w:val="22"/>
        </w:rPr>
      </w:pPr>
      <w:r w:rsidRPr="00D07448">
        <w:rPr>
          <w:b/>
          <w:bCs/>
          <w:sz w:val="22"/>
          <w:szCs w:val="22"/>
        </w:rPr>
        <w:t xml:space="preserve">Članak </w:t>
      </w:r>
      <w:r w:rsidR="001B36B8" w:rsidRPr="00D07448">
        <w:rPr>
          <w:b/>
          <w:bCs/>
          <w:sz w:val="22"/>
          <w:szCs w:val="22"/>
        </w:rPr>
        <w:t>22</w:t>
      </w:r>
      <w:r w:rsidRPr="00D07448">
        <w:rPr>
          <w:b/>
          <w:bCs/>
          <w:sz w:val="22"/>
          <w:szCs w:val="22"/>
        </w:rPr>
        <w:t>.</w:t>
      </w:r>
    </w:p>
    <w:p w14:paraId="34ECCF8C" w14:textId="4EBC5E77" w:rsidR="006D7EAB" w:rsidRPr="00D07448" w:rsidRDefault="006D7EAB" w:rsidP="006D7EAB">
      <w:pPr>
        <w:pStyle w:val="Tijeloteksta"/>
        <w:rPr>
          <w:sz w:val="22"/>
          <w:szCs w:val="22"/>
        </w:rPr>
      </w:pPr>
      <w:r w:rsidRPr="00D07448">
        <w:rPr>
          <w:bCs/>
          <w:sz w:val="22"/>
          <w:szCs w:val="22"/>
        </w:rPr>
        <w:t xml:space="preserve">U članku 104. iza riječi </w:t>
      </w:r>
      <w:r w:rsidRPr="00D07448">
        <w:rPr>
          <w:bCs/>
          <w:i/>
          <w:iCs/>
          <w:sz w:val="22"/>
          <w:szCs w:val="22"/>
        </w:rPr>
        <w:t>„vijećnika</w:t>
      </w:r>
      <w:r w:rsidRPr="00D07448">
        <w:rPr>
          <w:bCs/>
          <w:sz w:val="22"/>
          <w:szCs w:val="22"/>
        </w:rPr>
        <w:t xml:space="preserve">“ </w:t>
      </w:r>
      <w:r w:rsidR="008C5C1F" w:rsidRPr="00D07448">
        <w:rPr>
          <w:bCs/>
          <w:sz w:val="22"/>
          <w:szCs w:val="22"/>
        </w:rPr>
        <w:t xml:space="preserve">briše se </w:t>
      </w:r>
      <w:r w:rsidR="008C5C1F" w:rsidRPr="00D07448">
        <w:rPr>
          <w:bCs/>
          <w:i/>
          <w:iCs/>
          <w:sz w:val="22"/>
          <w:szCs w:val="22"/>
        </w:rPr>
        <w:t>zarez</w:t>
      </w:r>
      <w:r w:rsidR="008C5C1F" w:rsidRPr="00D07448">
        <w:rPr>
          <w:bCs/>
          <w:sz w:val="22"/>
          <w:szCs w:val="22"/>
        </w:rPr>
        <w:t xml:space="preserve"> </w:t>
      </w:r>
      <w:r w:rsidRPr="00D07448">
        <w:rPr>
          <w:bCs/>
          <w:sz w:val="22"/>
          <w:szCs w:val="22"/>
        </w:rPr>
        <w:t>i riječi „</w:t>
      </w:r>
      <w:r w:rsidRPr="00D07448">
        <w:rPr>
          <w:bCs/>
          <w:i/>
          <w:iCs/>
          <w:sz w:val="22"/>
          <w:szCs w:val="22"/>
        </w:rPr>
        <w:t>ukoliko zakonom, Statutom</w:t>
      </w:r>
      <w:r w:rsidRPr="00D07448">
        <w:rPr>
          <w:i/>
          <w:iCs/>
          <w:sz w:val="22"/>
          <w:szCs w:val="22"/>
        </w:rPr>
        <w:t xml:space="preserve"> ili ovim Poslovnikom nije drukčije određeno</w:t>
      </w:r>
      <w:r w:rsidRPr="00D07448">
        <w:rPr>
          <w:sz w:val="22"/>
          <w:szCs w:val="22"/>
        </w:rPr>
        <w:t>“.</w:t>
      </w:r>
    </w:p>
    <w:p w14:paraId="64A28C21" w14:textId="77777777" w:rsidR="00133E6E" w:rsidRPr="00D07448" w:rsidRDefault="00133E6E" w:rsidP="006D7EAB">
      <w:pPr>
        <w:pStyle w:val="Tijeloteksta"/>
        <w:rPr>
          <w:sz w:val="22"/>
          <w:szCs w:val="22"/>
        </w:rPr>
      </w:pPr>
    </w:p>
    <w:p w14:paraId="38FA717A" w14:textId="22B30735" w:rsidR="00B21521" w:rsidRPr="00D07448" w:rsidRDefault="00B21521" w:rsidP="003B6F6C">
      <w:pPr>
        <w:pStyle w:val="Tijeloteksta"/>
        <w:jc w:val="center"/>
        <w:rPr>
          <w:b/>
          <w:bCs/>
          <w:sz w:val="22"/>
          <w:szCs w:val="22"/>
        </w:rPr>
      </w:pPr>
      <w:r w:rsidRPr="00D07448">
        <w:rPr>
          <w:b/>
          <w:bCs/>
          <w:sz w:val="22"/>
          <w:szCs w:val="22"/>
        </w:rPr>
        <w:t xml:space="preserve">Članak </w:t>
      </w:r>
      <w:r w:rsidR="001B36B8" w:rsidRPr="00D07448">
        <w:rPr>
          <w:b/>
          <w:bCs/>
          <w:sz w:val="22"/>
          <w:szCs w:val="22"/>
        </w:rPr>
        <w:t>23</w:t>
      </w:r>
      <w:r w:rsidR="003B6F6C" w:rsidRPr="00D07448">
        <w:rPr>
          <w:b/>
          <w:bCs/>
          <w:sz w:val="22"/>
          <w:szCs w:val="22"/>
        </w:rPr>
        <w:t>.</w:t>
      </w:r>
    </w:p>
    <w:p w14:paraId="07AC3772" w14:textId="028AACD3" w:rsidR="00B21521" w:rsidRPr="00D07448" w:rsidRDefault="00B21521" w:rsidP="006D7EAB">
      <w:pPr>
        <w:pStyle w:val="Tijeloteksta"/>
        <w:rPr>
          <w:sz w:val="22"/>
          <w:szCs w:val="22"/>
        </w:rPr>
      </w:pPr>
      <w:r w:rsidRPr="00D07448">
        <w:rPr>
          <w:sz w:val="22"/>
          <w:szCs w:val="22"/>
        </w:rPr>
        <w:t>U članku 107. iza stavka 5. dodaje se stavak 6.koji glasi</w:t>
      </w:r>
    </w:p>
    <w:p w14:paraId="7A121F47" w14:textId="12BD2E64" w:rsidR="00B21521" w:rsidRDefault="00B21521" w:rsidP="006D7EAB">
      <w:pPr>
        <w:pStyle w:val="Tijeloteksta"/>
        <w:rPr>
          <w:sz w:val="22"/>
          <w:szCs w:val="22"/>
        </w:rPr>
      </w:pPr>
      <w:r w:rsidRPr="00D07448">
        <w:rPr>
          <w:sz w:val="22"/>
          <w:szCs w:val="22"/>
        </w:rPr>
        <w:t>„(</w:t>
      </w:r>
      <w:r w:rsidR="00842AAB" w:rsidRPr="00D07448">
        <w:rPr>
          <w:sz w:val="22"/>
          <w:szCs w:val="22"/>
        </w:rPr>
        <w:t>6</w:t>
      </w:r>
      <w:r w:rsidRPr="00D07448">
        <w:rPr>
          <w:i/>
          <w:iCs/>
          <w:sz w:val="22"/>
          <w:szCs w:val="22"/>
        </w:rPr>
        <w:t>) Vijećnik koji nije zadovoljan rezultatima izjašnjavanj</w:t>
      </w:r>
      <w:r w:rsidR="009E1F70" w:rsidRPr="00D07448">
        <w:rPr>
          <w:i/>
          <w:iCs/>
          <w:sz w:val="22"/>
          <w:szCs w:val="22"/>
        </w:rPr>
        <w:t>a</w:t>
      </w:r>
      <w:r w:rsidRPr="00D07448">
        <w:rPr>
          <w:i/>
          <w:iCs/>
          <w:sz w:val="22"/>
          <w:szCs w:val="22"/>
        </w:rPr>
        <w:t xml:space="preserve"> vijećnika pr</w:t>
      </w:r>
      <w:r w:rsidR="00842AAB" w:rsidRPr="00D07448">
        <w:rPr>
          <w:i/>
          <w:iCs/>
          <w:sz w:val="22"/>
          <w:szCs w:val="22"/>
        </w:rPr>
        <w:t>edviđenim</w:t>
      </w:r>
      <w:r w:rsidRPr="00D07448">
        <w:rPr>
          <w:i/>
          <w:iCs/>
          <w:sz w:val="22"/>
          <w:szCs w:val="22"/>
        </w:rPr>
        <w:t xml:space="preserve"> stavkom 3.</w:t>
      </w:r>
      <w:r w:rsidR="001526EF">
        <w:rPr>
          <w:i/>
          <w:iCs/>
          <w:sz w:val="22"/>
          <w:szCs w:val="22"/>
        </w:rPr>
        <w:t xml:space="preserve"> </w:t>
      </w:r>
      <w:r w:rsidRPr="00D07448">
        <w:rPr>
          <w:i/>
          <w:iCs/>
          <w:sz w:val="22"/>
          <w:szCs w:val="22"/>
        </w:rPr>
        <w:t xml:space="preserve">ovog </w:t>
      </w:r>
      <w:r w:rsidR="001526EF">
        <w:rPr>
          <w:i/>
          <w:iCs/>
          <w:sz w:val="22"/>
          <w:szCs w:val="22"/>
        </w:rPr>
        <w:t>č</w:t>
      </w:r>
      <w:r w:rsidRPr="00D07448">
        <w:rPr>
          <w:i/>
          <w:iCs/>
          <w:sz w:val="22"/>
          <w:szCs w:val="22"/>
        </w:rPr>
        <w:t>lanka, može od Ureda Gradskog vijeća i gradonačelnika zatražiti dostavu dijela tonskog zapisa koji smatra spornim</w:t>
      </w:r>
      <w:r w:rsidR="00842AAB" w:rsidRPr="00D07448">
        <w:rPr>
          <w:sz w:val="22"/>
          <w:szCs w:val="22"/>
        </w:rPr>
        <w:t xml:space="preserve"> te se naknadno pisanim putem očitovati prema Vijeću, o čemu se Vijeće ne izjašnjava niti provodi naknadnu raspravu.</w:t>
      </w:r>
    </w:p>
    <w:p w14:paraId="3DE0C7AD" w14:textId="77777777" w:rsidR="00D07448" w:rsidRPr="00D07448" w:rsidRDefault="00D07448" w:rsidP="006D7EAB">
      <w:pPr>
        <w:pStyle w:val="Tijeloteksta"/>
        <w:rPr>
          <w:sz w:val="22"/>
          <w:szCs w:val="22"/>
        </w:rPr>
      </w:pPr>
    </w:p>
    <w:p w14:paraId="152B0255" w14:textId="27276FAD" w:rsidR="00FE521E" w:rsidRPr="00D07448" w:rsidRDefault="00FE521E" w:rsidP="00FE521E">
      <w:pPr>
        <w:pStyle w:val="Tijeloteksta"/>
        <w:jc w:val="center"/>
        <w:rPr>
          <w:b/>
          <w:bCs/>
          <w:sz w:val="22"/>
          <w:szCs w:val="22"/>
        </w:rPr>
      </w:pPr>
      <w:r w:rsidRPr="00D07448">
        <w:rPr>
          <w:b/>
          <w:bCs/>
          <w:sz w:val="22"/>
          <w:szCs w:val="22"/>
        </w:rPr>
        <w:t xml:space="preserve">Članak </w:t>
      </w:r>
      <w:r w:rsidR="00EF5317" w:rsidRPr="00D07448">
        <w:rPr>
          <w:b/>
          <w:bCs/>
          <w:sz w:val="22"/>
          <w:szCs w:val="22"/>
        </w:rPr>
        <w:t>2</w:t>
      </w:r>
      <w:r w:rsidR="001B36B8" w:rsidRPr="00D07448">
        <w:rPr>
          <w:b/>
          <w:bCs/>
          <w:sz w:val="22"/>
          <w:szCs w:val="22"/>
        </w:rPr>
        <w:t>4</w:t>
      </w:r>
      <w:r w:rsidRPr="00D07448">
        <w:rPr>
          <w:b/>
          <w:bCs/>
          <w:sz w:val="22"/>
          <w:szCs w:val="22"/>
        </w:rPr>
        <w:t>.</w:t>
      </w:r>
    </w:p>
    <w:p w14:paraId="74747508" w14:textId="77777777" w:rsidR="00AB454C" w:rsidRPr="00D07448" w:rsidRDefault="00FE521E" w:rsidP="00AB454C">
      <w:pPr>
        <w:jc w:val="both"/>
        <w:rPr>
          <w:rFonts w:ascii="Arial" w:hAnsi="Arial" w:cs="Arial"/>
          <w:sz w:val="22"/>
          <w:szCs w:val="22"/>
        </w:rPr>
      </w:pPr>
      <w:r w:rsidRPr="00D07448">
        <w:rPr>
          <w:rFonts w:ascii="Arial" w:hAnsi="Arial" w:cs="Arial"/>
          <w:sz w:val="22"/>
          <w:szCs w:val="22"/>
        </w:rPr>
        <w:t>U članku 120.</w:t>
      </w:r>
      <w:r w:rsidR="005B1E79" w:rsidRPr="00D07448">
        <w:rPr>
          <w:rFonts w:ascii="Arial" w:hAnsi="Arial" w:cs="Arial"/>
          <w:sz w:val="22"/>
          <w:szCs w:val="22"/>
        </w:rPr>
        <w:t>u stavku 1. riječ „Poslovnik“ zamjenjuje se riječju „Poslovnikom“</w:t>
      </w:r>
      <w:r w:rsidR="00AB454C" w:rsidRPr="00D07448">
        <w:rPr>
          <w:rFonts w:ascii="Arial" w:hAnsi="Arial" w:cs="Arial"/>
          <w:sz w:val="22"/>
          <w:szCs w:val="22"/>
        </w:rPr>
        <w:t>.</w:t>
      </w:r>
    </w:p>
    <w:p w14:paraId="3E437770" w14:textId="6C4E5D54" w:rsidR="00AB454C" w:rsidRPr="00D07448" w:rsidRDefault="00AB454C" w:rsidP="00AB454C">
      <w:pPr>
        <w:jc w:val="both"/>
        <w:rPr>
          <w:rFonts w:ascii="Arial" w:hAnsi="Arial" w:cs="Arial"/>
          <w:sz w:val="22"/>
          <w:szCs w:val="22"/>
        </w:rPr>
      </w:pPr>
      <w:r w:rsidRPr="00D07448">
        <w:rPr>
          <w:rFonts w:ascii="Arial" w:hAnsi="Arial" w:cs="Arial"/>
          <w:sz w:val="22"/>
          <w:szCs w:val="22"/>
        </w:rPr>
        <w:t>Stavak 4. mijenja se i glasi:</w:t>
      </w:r>
    </w:p>
    <w:p w14:paraId="06D0E8A1" w14:textId="57F5BBD4" w:rsidR="00AB454C" w:rsidRPr="00D07448" w:rsidRDefault="00AB454C" w:rsidP="00AB454C">
      <w:pPr>
        <w:jc w:val="both"/>
        <w:rPr>
          <w:rFonts w:ascii="Arial" w:hAnsi="Arial" w:cs="Arial"/>
          <w:i/>
          <w:iCs/>
          <w:sz w:val="22"/>
          <w:szCs w:val="22"/>
        </w:rPr>
      </w:pPr>
      <w:r w:rsidRPr="00D07448">
        <w:rPr>
          <w:rFonts w:ascii="Arial" w:hAnsi="Arial" w:cs="Arial"/>
          <w:i/>
          <w:iCs/>
          <w:sz w:val="22"/>
          <w:szCs w:val="22"/>
        </w:rPr>
        <w:t xml:space="preserve">„(4) Ako je prilikom glasovanja prijedlog akta podržala propisana većina glasova vijećnika, predsjednik Vijeća utvrđuje da je prijedlog </w:t>
      </w:r>
      <w:r w:rsidR="004142A9" w:rsidRPr="00D07448">
        <w:rPr>
          <w:rFonts w:ascii="Arial" w:hAnsi="Arial" w:cs="Arial"/>
          <w:i/>
          <w:iCs/>
          <w:sz w:val="22"/>
          <w:szCs w:val="22"/>
        </w:rPr>
        <w:t xml:space="preserve">akta </w:t>
      </w:r>
      <w:r w:rsidRPr="00D07448">
        <w:rPr>
          <w:rFonts w:ascii="Arial" w:hAnsi="Arial" w:cs="Arial"/>
          <w:i/>
          <w:iCs/>
          <w:sz w:val="22"/>
          <w:szCs w:val="22"/>
        </w:rPr>
        <w:t>„prihvaćen“, ako se propisana većina vijećnika izjasnila protiv prijedloga akta, predsjednik vijeća utvrđuje da je prijedlog</w:t>
      </w:r>
      <w:r w:rsidR="004142A9" w:rsidRPr="00D07448">
        <w:rPr>
          <w:rFonts w:ascii="Arial" w:hAnsi="Arial" w:cs="Arial"/>
          <w:i/>
          <w:iCs/>
          <w:sz w:val="22"/>
          <w:szCs w:val="22"/>
        </w:rPr>
        <w:t xml:space="preserve"> akta</w:t>
      </w:r>
      <w:r w:rsidRPr="00D07448">
        <w:rPr>
          <w:rFonts w:ascii="Arial" w:hAnsi="Arial" w:cs="Arial"/>
          <w:i/>
          <w:iCs/>
          <w:sz w:val="22"/>
          <w:szCs w:val="22"/>
        </w:rPr>
        <w:t xml:space="preserve"> „odbijen“, a ako su glasovi vijećnika bili podijeljeni predsjednik Vijeća utvrđuje da je prijedlog akta razmotren, ali da „nije prihvaćen“.“</w:t>
      </w:r>
    </w:p>
    <w:p w14:paraId="55FF197E" w14:textId="32BAAB1E" w:rsidR="00FE521E" w:rsidRPr="00D07448" w:rsidRDefault="00AB454C" w:rsidP="00AB454C">
      <w:pPr>
        <w:jc w:val="both"/>
        <w:rPr>
          <w:rFonts w:ascii="Arial" w:hAnsi="Arial" w:cs="Arial"/>
          <w:sz w:val="22"/>
          <w:szCs w:val="22"/>
        </w:rPr>
      </w:pPr>
      <w:r w:rsidRPr="00D07448">
        <w:rPr>
          <w:rFonts w:ascii="Arial" w:hAnsi="Arial" w:cs="Arial"/>
          <w:sz w:val="22"/>
          <w:szCs w:val="22"/>
        </w:rPr>
        <w:t>I</w:t>
      </w:r>
      <w:r w:rsidR="0088189D" w:rsidRPr="00D07448">
        <w:rPr>
          <w:rFonts w:ascii="Arial" w:hAnsi="Arial" w:cs="Arial"/>
          <w:sz w:val="22"/>
          <w:szCs w:val="22"/>
        </w:rPr>
        <w:t>za stavka 4.</w:t>
      </w:r>
      <w:r w:rsidR="00FE521E" w:rsidRPr="00D07448">
        <w:rPr>
          <w:rFonts w:ascii="Arial" w:hAnsi="Arial" w:cs="Arial"/>
          <w:sz w:val="22"/>
          <w:szCs w:val="22"/>
        </w:rPr>
        <w:t xml:space="preserve">dodaje se stavak </w:t>
      </w:r>
      <w:r w:rsidR="0088189D" w:rsidRPr="00D07448">
        <w:rPr>
          <w:rFonts w:ascii="Arial" w:hAnsi="Arial" w:cs="Arial"/>
          <w:sz w:val="22"/>
          <w:szCs w:val="22"/>
        </w:rPr>
        <w:t>5</w:t>
      </w:r>
      <w:r w:rsidR="00FE521E" w:rsidRPr="00D07448">
        <w:rPr>
          <w:rFonts w:ascii="Arial" w:hAnsi="Arial" w:cs="Arial"/>
          <w:sz w:val="22"/>
          <w:szCs w:val="22"/>
        </w:rPr>
        <w:t>. koji glasi:</w:t>
      </w:r>
    </w:p>
    <w:p w14:paraId="3681D9FB" w14:textId="347B7643" w:rsidR="00FE521E" w:rsidRPr="00D07448" w:rsidRDefault="00FE521E" w:rsidP="00FE521E">
      <w:pPr>
        <w:jc w:val="both"/>
        <w:rPr>
          <w:rFonts w:ascii="Arial" w:hAnsi="Arial" w:cs="Arial"/>
          <w:i/>
          <w:iCs/>
          <w:sz w:val="22"/>
          <w:szCs w:val="22"/>
        </w:rPr>
      </w:pPr>
      <w:r w:rsidRPr="00D07448">
        <w:rPr>
          <w:rFonts w:ascii="Arial" w:hAnsi="Arial" w:cs="Arial"/>
          <w:i/>
          <w:iCs/>
          <w:sz w:val="22"/>
          <w:szCs w:val="22"/>
        </w:rPr>
        <w:t>„(</w:t>
      </w:r>
      <w:r w:rsidR="0088189D" w:rsidRPr="00D07448">
        <w:rPr>
          <w:rFonts w:ascii="Arial" w:hAnsi="Arial" w:cs="Arial"/>
          <w:i/>
          <w:iCs/>
          <w:sz w:val="22"/>
          <w:szCs w:val="22"/>
        </w:rPr>
        <w:t>5</w:t>
      </w:r>
      <w:r w:rsidRPr="00D07448">
        <w:rPr>
          <w:rFonts w:ascii="Arial" w:hAnsi="Arial" w:cs="Arial"/>
          <w:i/>
          <w:iCs/>
          <w:sz w:val="22"/>
          <w:szCs w:val="22"/>
        </w:rPr>
        <w:t xml:space="preserve">.) U slučaju da kod glasovanja dođe do situacije da prijedlog općeg ili pojedinačnog akta ne dobije potreban broj glasova da bi bio prihvaćen sukladno odredbama Poslovnika, a da je postojao jedan ili više protuprijedloga općeg ili pojedinačnog akta koji također nisu dobili potreban broj glasova, Vijeće će za sve takve prijedloge zaključkom </w:t>
      </w:r>
      <w:r w:rsidR="0088189D" w:rsidRPr="00D07448">
        <w:rPr>
          <w:rFonts w:ascii="Arial" w:hAnsi="Arial" w:cs="Arial"/>
          <w:i/>
          <w:iCs/>
          <w:sz w:val="22"/>
          <w:szCs w:val="22"/>
        </w:rPr>
        <w:t>utvrditi</w:t>
      </w:r>
      <w:r w:rsidRPr="00D07448">
        <w:rPr>
          <w:rFonts w:ascii="Arial" w:hAnsi="Arial" w:cs="Arial"/>
          <w:i/>
          <w:iCs/>
          <w:sz w:val="22"/>
          <w:szCs w:val="22"/>
        </w:rPr>
        <w:t xml:space="preserve"> da su odbijeni.“</w:t>
      </w:r>
    </w:p>
    <w:p w14:paraId="1A0B674D" w14:textId="77777777" w:rsidR="00E114A9" w:rsidRPr="00D07448" w:rsidRDefault="00E114A9" w:rsidP="00FE521E">
      <w:pPr>
        <w:jc w:val="both"/>
        <w:rPr>
          <w:rFonts w:ascii="Arial" w:hAnsi="Arial" w:cs="Arial"/>
          <w:i/>
          <w:iCs/>
          <w:sz w:val="22"/>
          <w:szCs w:val="22"/>
        </w:rPr>
      </w:pPr>
    </w:p>
    <w:p w14:paraId="42DC56BE" w14:textId="6032042B" w:rsidR="00E114A9" w:rsidRPr="00D07448" w:rsidRDefault="00E114A9" w:rsidP="00E114A9">
      <w:pPr>
        <w:jc w:val="center"/>
        <w:rPr>
          <w:rFonts w:ascii="Arial" w:hAnsi="Arial" w:cs="Arial"/>
          <w:b/>
          <w:bCs/>
          <w:sz w:val="22"/>
          <w:szCs w:val="22"/>
        </w:rPr>
      </w:pPr>
      <w:r w:rsidRPr="00D07448">
        <w:rPr>
          <w:rFonts w:ascii="Arial" w:hAnsi="Arial" w:cs="Arial"/>
          <w:b/>
          <w:bCs/>
          <w:sz w:val="22"/>
          <w:szCs w:val="22"/>
        </w:rPr>
        <w:t>Članak</w:t>
      </w:r>
      <w:r w:rsidR="003B4E14" w:rsidRPr="00D07448">
        <w:rPr>
          <w:rFonts w:ascii="Arial" w:hAnsi="Arial" w:cs="Arial"/>
          <w:b/>
          <w:bCs/>
          <w:sz w:val="22"/>
          <w:szCs w:val="22"/>
        </w:rPr>
        <w:t xml:space="preserve"> </w:t>
      </w:r>
      <w:r w:rsidR="00EF5317" w:rsidRPr="00D07448">
        <w:rPr>
          <w:rFonts w:ascii="Arial" w:hAnsi="Arial" w:cs="Arial"/>
          <w:b/>
          <w:bCs/>
          <w:sz w:val="22"/>
          <w:szCs w:val="22"/>
        </w:rPr>
        <w:t>2</w:t>
      </w:r>
      <w:r w:rsidR="001B36B8" w:rsidRPr="00D07448">
        <w:rPr>
          <w:rFonts w:ascii="Arial" w:hAnsi="Arial" w:cs="Arial"/>
          <w:b/>
          <w:bCs/>
          <w:sz w:val="22"/>
          <w:szCs w:val="22"/>
        </w:rPr>
        <w:t>5</w:t>
      </w:r>
      <w:r w:rsidR="00137804" w:rsidRPr="00D07448">
        <w:rPr>
          <w:rFonts w:ascii="Arial" w:hAnsi="Arial" w:cs="Arial"/>
          <w:b/>
          <w:bCs/>
          <w:sz w:val="22"/>
          <w:szCs w:val="22"/>
        </w:rPr>
        <w:t>.</w:t>
      </w:r>
    </w:p>
    <w:p w14:paraId="34E5BE7B" w14:textId="6390FDBB" w:rsidR="00E114A9" w:rsidRPr="00D07448" w:rsidRDefault="00E114A9" w:rsidP="00E114A9">
      <w:pPr>
        <w:jc w:val="both"/>
        <w:rPr>
          <w:rFonts w:ascii="Arial" w:hAnsi="Arial" w:cs="Arial"/>
          <w:sz w:val="22"/>
          <w:szCs w:val="22"/>
        </w:rPr>
      </w:pPr>
      <w:r w:rsidRPr="00D07448">
        <w:rPr>
          <w:rFonts w:ascii="Arial" w:hAnsi="Arial" w:cs="Arial"/>
          <w:sz w:val="22"/>
          <w:szCs w:val="22"/>
        </w:rPr>
        <w:t xml:space="preserve">U članku 124.stavku 1. riječi </w:t>
      </w:r>
      <w:r w:rsidR="00137804" w:rsidRPr="00D07448">
        <w:rPr>
          <w:rFonts w:ascii="Arial" w:hAnsi="Arial" w:cs="Arial"/>
          <w:i/>
          <w:iCs/>
          <w:sz w:val="22"/>
          <w:szCs w:val="22"/>
        </w:rPr>
        <w:t>„predstojniku ureda državne uprave u županiji“</w:t>
      </w:r>
      <w:r w:rsidR="00137804" w:rsidRPr="00D07448">
        <w:rPr>
          <w:rFonts w:ascii="Arial" w:hAnsi="Arial" w:cs="Arial"/>
          <w:sz w:val="22"/>
          <w:szCs w:val="22"/>
        </w:rPr>
        <w:t xml:space="preserve"> zamjenjuju se riječima</w:t>
      </w:r>
      <w:r w:rsidRPr="00D07448">
        <w:rPr>
          <w:rFonts w:ascii="Arial" w:hAnsi="Arial" w:cs="Arial"/>
          <w:sz w:val="22"/>
          <w:szCs w:val="22"/>
        </w:rPr>
        <w:t xml:space="preserve"> </w:t>
      </w:r>
      <w:r w:rsidR="00137804" w:rsidRPr="00D07448">
        <w:rPr>
          <w:rFonts w:ascii="Arial" w:hAnsi="Arial" w:cs="Arial"/>
          <w:i/>
          <w:iCs/>
          <w:sz w:val="22"/>
          <w:szCs w:val="22"/>
        </w:rPr>
        <w:t>„</w:t>
      </w:r>
      <w:r w:rsidRPr="00D07448">
        <w:rPr>
          <w:rFonts w:ascii="Arial" w:hAnsi="Arial" w:cs="Arial"/>
          <w:i/>
          <w:iCs/>
          <w:sz w:val="22"/>
          <w:szCs w:val="22"/>
        </w:rPr>
        <w:t>tijelu državne uprave nadležnom za lokalnu i područnu (regionalnu) samoupravu</w:t>
      </w:r>
      <w:r w:rsidR="00137804" w:rsidRPr="00D07448">
        <w:rPr>
          <w:rFonts w:ascii="Arial" w:hAnsi="Arial" w:cs="Arial"/>
          <w:i/>
          <w:iCs/>
          <w:sz w:val="22"/>
          <w:szCs w:val="22"/>
        </w:rPr>
        <w:t>“</w:t>
      </w:r>
      <w:r w:rsidR="00137804" w:rsidRPr="00D07448">
        <w:rPr>
          <w:rFonts w:ascii="Arial" w:hAnsi="Arial" w:cs="Arial"/>
          <w:sz w:val="22"/>
          <w:szCs w:val="22"/>
        </w:rPr>
        <w:t>.</w:t>
      </w:r>
    </w:p>
    <w:p w14:paraId="6CC949E0" w14:textId="77777777" w:rsidR="00E114A9" w:rsidRPr="00D07448" w:rsidRDefault="00E114A9" w:rsidP="00E114A9">
      <w:pPr>
        <w:jc w:val="both"/>
        <w:rPr>
          <w:rFonts w:ascii="Arial" w:hAnsi="Arial" w:cs="Arial"/>
          <w:sz w:val="22"/>
          <w:szCs w:val="22"/>
        </w:rPr>
      </w:pPr>
    </w:p>
    <w:p w14:paraId="4B93A075" w14:textId="3F2E1B85" w:rsidR="006D7EAB" w:rsidRPr="00D07448" w:rsidRDefault="00133E6E">
      <w:pPr>
        <w:pStyle w:val="Tijeloteksta"/>
        <w:jc w:val="center"/>
        <w:rPr>
          <w:b/>
          <w:sz w:val="22"/>
          <w:szCs w:val="22"/>
        </w:rPr>
      </w:pPr>
      <w:r w:rsidRPr="00D07448">
        <w:rPr>
          <w:b/>
          <w:sz w:val="22"/>
          <w:szCs w:val="22"/>
        </w:rPr>
        <w:t xml:space="preserve">Članak </w:t>
      </w:r>
      <w:r w:rsidR="00EF5317" w:rsidRPr="00D07448">
        <w:rPr>
          <w:b/>
          <w:sz w:val="22"/>
          <w:szCs w:val="22"/>
        </w:rPr>
        <w:t>2</w:t>
      </w:r>
      <w:r w:rsidR="001B36B8" w:rsidRPr="00D07448">
        <w:rPr>
          <w:b/>
          <w:sz w:val="22"/>
          <w:szCs w:val="22"/>
        </w:rPr>
        <w:t>6</w:t>
      </w:r>
      <w:r w:rsidRPr="00D07448">
        <w:rPr>
          <w:b/>
          <w:sz w:val="22"/>
          <w:szCs w:val="22"/>
        </w:rPr>
        <w:t>.</w:t>
      </w:r>
    </w:p>
    <w:p w14:paraId="125BEFE6" w14:textId="77777777" w:rsidR="00133E6E" w:rsidRPr="00D07448" w:rsidRDefault="00133E6E" w:rsidP="00133E6E">
      <w:pPr>
        <w:pStyle w:val="Tijeloteksta"/>
        <w:rPr>
          <w:sz w:val="22"/>
          <w:szCs w:val="22"/>
        </w:rPr>
      </w:pPr>
      <w:r w:rsidRPr="00D07448">
        <w:rPr>
          <w:sz w:val="22"/>
          <w:szCs w:val="22"/>
        </w:rPr>
        <w:t>U članku 126. stavak 5. mijenja se i glasi:</w:t>
      </w:r>
    </w:p>
    <w:p w14:paraId="6C0F1781" w14:textId="2D7062C6" w:rsidR="00133E6E" w:rsidRPr="00D07448" w:rsidRDefault="00133E6E" w:rsidP="00133E6E">
      <w:pPr>
        <w:pStyle w:val="Tijeloteksta"/>
        <w:rPr>
          <w:i/>
          <w:iCs/>
          <w:sz w:val="22"/>
          <w:szCs w:val="22"/>
        </w:rPr>
      </w:pPr>
      <w:r w:rsidRPr="00D07448">
        <w:rPr>
          <w:i/>
          <w:iCs/>
          <w:sz w:val="22"/>
          <w:szCs w:val="22"/>
        </w:rPr>
        <w:t>„(5) Građani koji prisustvuju sjednici Vijeća ne smiju ni na koji način narušavati red ili ometati održavanje sjednice Vijeća, ne smiju sudjelovati u radu, raspravi ili glasovanju. Građani koji prisustvuju sjednicama Vijeća smiju snimati službene rasprave mobitelima ili priručnim kamerama s mjesta na kojem sjede, bez ustajanja, bez komentiranja te uz zabranu snimanja bilo koga tko ne spada u službene osobe, a u protivnom će se smatrati da narušavaju red i/ili ometaju održavanje sjednice.“</w:t>
      </w:r>
    </w:p>
    <w:p w14:paraId="0ACC92F1" w14:textId="77777777" w:rsidR="00863432" w:rsidRPr="00D07448" w:rsidRDefault="00863432" w:rsidP="00133E6E">
      <w:pPr>
        <w:pStyle w:val="Tijeloteksta"/>
        <w:rPr>
          <w:i/>
          <w:iCs/>
          <w:sz w:val="22"/>
          <w:szCs w:val="22"/>
        </w:rPr>
      </w:pPr>
    </w:p>
    <w:p w14:paraId="4B6F4F5C" w14:textId="1FB0957B" w:rsidR="0088189D" w:rsidRPr="00D07448" w:rsidRDefault="0088189D" w:rsidP="0088189D">
      <w:pPr>
        <w:pStyle w:val="Tijeloteksta"/>
        <w:jc w:val="center"/>
        <w:rPr>
          <w:b/>
          <w:bCs/>
          <w:sz w:val="22"/>
          <w:szCs w:val="22"/>
        </w:rPr>
      </w:pPr>
      <w:r w:rsidRPr="00D07448">
        <w:rPr>
          <w:b/>
          <w:bCs/>
          <w:sz w:val="22"/>
          <w:szCs w:val="22"/>
        </w:rPr>
        <w:t xml:space="preserve">Članak </w:t>
      </w:r>
      <w:r w:rsidR="003B4E14" w:rsidRPr="00D07448">
        <w:rPr>
          <w:b/>
          <w:bCs/>
          <w:sz w:val="22"/>
          <w:szCs w:val="22"/>
        </w:rPr>
        <w:t>2</w:t>
      </w:r>
      <w:r w:rsidR="001B36B8" w:rsidRPr="00D07448">
        <w:rPr>
          <w:b/>
          <w:bCs/>
          <w:sz w:val="22"/>
          <w:szCs w:val="22"/>
        </w:rPr>
        <w:t>7</w:t>
      </w:r>
      <w:r w:rsidRPr="00D07448">
        <w:rPr>
          <w:b/>
          <w:bCs/>
          <w:sz w:val="22"/>
          <w:szCs w:val="22"/>
        </w:rPr>
        <w:t>.</w:t>
      </w:r>
    </w:p>
    <w:p w14:paraId="2E20EBB9" w14:textId="6EAB9AB6" w:rsidR="00863432" w:rsidRPr="00D07448" w:rsidRDefault="00863432" w:rsidP="00133E6E">
      <w:pPr>
        <w:pStyle w:val="Tijeloteksta"/>
        <w:rPr>
          <w:sz w:val="22"/>
          <w:szCs w:val="22"/>
        </w:rPr>
      </w:pPr>
      <w:r w:rsidRPr="00D07448">
        <w:rPr>
          <w:sz w:val="22"/>
          <w:szCs w:val="22"/>
        </w:rPr>
        <w:t>U članku 127. stavku 2. brišu se riječi</w:t>
      </w:r>
      <w:r w:rsidR="0088189D" w:rsidRPr="00D07448">
        <w:rPr>
          <w:sz w:val="22"/>
          <w:szCs w:val="22"/>
        </w:rPr>
        <w:t xml:space="preserve"> „još samo“.</w:t>
      </w:r>
    </w:p>
    <w:p w14:paraId="33DD34FD" w14:textId="45B7FE36" w:rsidR="00863432" w:rsidRPr="00D07448" w:rsidRDefault="00863432" w:rsidP="00133E6E">
      <w:pPr>
        <w:pStyle w:val="Tijeloteksta"/>
        <w:rPr>
          <w:sz w:val="22"/>
          <w:szCs w:val="22"/>
        </w:rPr>
      </w:pPr>
    </w:p>
    <w:p w14:paraId="1D8370D9" w14:textId="77777777" w:rsidR="00133E6E" w:rsidRPr="00D07448" w:rsidRDefault="00133E6E" w:rsidP="00133E6E">
      <w:pPr>
        <w:pStyle w:val="Tijeloteksta"/>
        <w:rPr>
          <w:bCs/>
          <w:sz w:val="22"/>
          <w:szCs w:val="22"/>
        </w:rPr>
      </w:pPr>
    </w:p>
    <w:p w14:paraId="7974E272" w14:textId="7EBE1171" w:rsidR="00A91742" w:rsidRPr="00D07448" w:rsidRDefault="006D7EAB" w:rsidP="006D7EAB">
      <w:pPr>
        <w:pStyle w:val="Tijeloteksta"/>
        <w:jc w:val="center"/>
        <w:rPr>
          <w:b/>
          <w:bCs/>
          <w:sz w:val="22"/>
          <w:szCs w:val="22"/>
        </w:rPr>
      </w:pPr>
      <w:r w:rsidRPr="00D07448">
        <w:rPr>
          <w:b/>
          <w:bCs/>
          <w:sz w:val="22"/>
          <w:szCs w:val="22"/>
        </w:rPr>
        <w:t xml:space="preserve">Članak </w:t>
      </w:r>
      <w:r w:rsidR="003B4E14" w:rsidRPr="00D07448">
        <w:rPr>
          <w:b/>
          <w:bCs/>
          <w:sz w:val="22"/>
          <w:szCs w:val="22"/>
        </w:rPr>
        <w:t>2</w:t>
      </w:r>
      <w:r w:rsidR="001B36B8" w:rsidRPr="00D07448">
        <w:rPr>
          <w:b/>
          <w:bCs/>
          <w:sz w:val="22"/>
          <w:szCs w:val="22"/>
        </w:rPr>
        <w:t>8</w:t>
      </w:r>
      <w:r w:rsidRPr="00D07448">
        <w:rPr>
          <w:b/>
          <w:bCs/>
          <w:sz w:val="22"/>
          <w:szCs w:val="22"/>
        </w:rPr>
        <w:t>.</w:t>
      </w:r>
    </w:p>
    <w:p w14:paraId="32ACE81D" w14:textId="1AD0DDEA" w:rsidR="00953497" w:rsidRPr="00D07448" w:rsidRDefault="006D7EAB">
      <w:pPr>
        <w:pStyle w:val="Tijeloteksta"/>
        <w:rPr>
          <w:sz w:val="22"/>
          <w:szCs w:val="22"/>
        </w:rPr>
      </w:pPr>
      <w:r w:rsidRPr="00D07448">
        <w:rPr>
          <w:sz w:val="22"/>
          <w:szCs w:val="22"/>
        </w:rPr>
        <w:t>U članku 130. dodaje se stavak 3.koji glasi:</w:t>
      </w:r>
    </w:p>
    <w:p w14:paraId="3F6B1F8C" w14:textId="77777777" w:rsidR="006D7EAB" w:rsidRPr="00D07448" w:rsidRDefault="006D7EAB">
      <w:pPr>
        <w:pStyle w:val="Tijeloteksta"/>
        <w:rPr>
          <w:sz w:val="22"/>
          <w:szCs w:val="22"/>
        </w:rPr>
      </w:pPr>
    </w:p>
    <w:p w14:paraId="367322D3" w14:textId="4A7D46F7" w:rsidR="006D7EAB" w:rsidRPr="00D07448" w:rsidRDefault="00CC6A05">
      <w:pPr>
        <w:pStyle w:val="Tijeloteksta"/>
        <w:rPr>
          <w:i/>
          <w:iCs/>
          <w:sz w:val="22"/>
          <w:szCs w:val="22"/>
        </w:rPr>
      </w:pPr>
      <w:r w:rsidRPr="00D07448">
        <w:rPr>
          <w:i/>
          <w:iCs/>
          <w:sz w:val="22"/>
          <w:szCs w:val="22"/>
        </w:rPr>
        <w:t>„</w:t>
      </w:r>
      <w:r w:rsidR="006D7EAB" w:rsidRPr="00D07448">
        <w:rPr>
          <w:i/>
          <w:iCs/>
          <w:sz w:val="22"/>
          <w:szCs w:val="22"/>
        </w:rPr>
        <w:t xml:space="preserve">(3) </w:t>
      </w:r>
      <w:r w:rsidR="006C5549" w:rsidRPr="00D07448">
        <w:rPr>
          <w:i/>
          <w:iCs/>
          <w:sz w:val="22"/>
          <w:szCs w:val="22"/>
        </w:rPr>
        <w:t xml:space="preserve">Gradsko vijeće može većinom </w:t>
      </w:r>
      <w:r w:rsidR="006D7EAB" w:rsidRPr="00D07448">
        <w:rPr>
          <w:i/>
          <w:iCs/>
          <w:sz w:val="22"/>
          <w:szCs w:val="22"/>
        </w:rPr>
        <w:t xml:space="preserve">glasova svih vijećnika </w:t>
      </w:r>
      <w:r w:rsidR="00916214" w:rsidRPr="00D07448">
        <w:rPr>
          <w:i/>
          <w:iCs/>
          <w:sz w:val="22"/>
          <w:szCs w:val="22"/>
        </w:rPr>
        <w:t xml:space="preserve">zaključkom </w:t>
      </w:r>
      <w:r w:rsidR="006D7EAB" w:rsidRPr="00D07448">
        <w:rPr>
          <w:i/>
          <w:iCs/>
          <w:sz w:val="22"/>
          <w:szCs w:val="22"/>
        </w:rPr>
        <w:t>odlučiti da se</w:t>
      </w:r>
      <w:r w:rsidR="00916214" w:rsidRPr="00D07448">
        <w:rPr>
          <w:i/>
          <w:iCs/>
          <w:sz w:val="22"/>
          <w:szCs w:val="22"/>
        </w:rPr>
        <w:t xml:space="preserve"> </w:t>
      </w:r>
      <w:r w:rsidR="006D7EAB" w:rsidRPr="00D07448">
        <w:rPr>
          <w:i/>
          <w:iCs/>
          <w:sz w:val="22"/>
          <w:szCs w:val="22"/>
        </w:rPr>
        <w:t xml:space="preserve">sjednice Gradskog vijeća izravno prenose na </w:t>
      </w:r>
      <w:r w:rsidR="008675A3" w:rsidRPr="00D07448">
        <w:rPr>
          <w:i/>
          <w:iCs/>
          <w:sz w:val="22"/>
          <w:szCs w:val="22"/>
        </w:rPr>
        <w:t>internet</w:t>
      </w:r>
      <w:r w:rsidR="006D7EAB" w:rsidRPr="00D07448">
        <w:rPr>
          <w:i/>
          <w:iCs/>
          <w:sz w:val="22"/>
          <w:szCs w:val="22"/>
        </w:rPr>
        <w:t xml:space="preserve"> stranicama Grada</w:t>
      </w:r>
      <w:r w:rsidR="006C5549" w:rsidRPr="00D07448">
        <w:rPr>
          <w:i/>
          <w:iCs/>
          <w:sz w:val="22"/>
          <w:szCs w:val="22"/>
        </w:rPr>
        <w:t>.</w:t>
      </w:r>
      <w:r w:rsidR="00916214" w:rsidRPr="00D07448">
        <w:rPr>
          <w:i/>
          <w:iCs/>
          <w:sz w:val="22"/>
          <w:szCs w:val="22"/>
        </w:rPr>
        <w:t xml:space="preserve"> Takav zaključak vrijedi do opoziva.</w:t>
      </w:r>
      <w:r w:rsidRPr="00D07448">
        <w:rPr>
          <w:i/>
          <w:iCs/>
          <w:sz w:val="22"/>
          <w:szCs w:val="22"/>
        </w:rPr>
        <w:t>“</w:t>
      </w:r>
    </w:p>
    <w:p w14:paraId="705B3D55" w14:textId="77777777" w:rsidR="00953497" w:rsidRPr="00D07448" w:rsidRDefault="00953497">
      <w:pPr>
        <w:pStyle w:val="Tijeloteksta"/>
        <w:rPr>
          <w:sz w:val="22"/>
          <w:szCs w:val="22"/>
        </w:rPr>
      </w:pPr>
    </w:p>
    <w:p w14:paraId="774CCE7A" w14:textId="6C6F2D64" w:rsidR="008F1AFB" w:rsidRPr="00D07448" w:rsidRDefault="006D7EAB" w:rsidP="006D7EAB">
      <w:pPr>
        <w:pStyle w:val="Tijeloteksta"/>
        <w:jc w:val="center"/>
        <w:rPr>
          <w:b/>
          <w:bCs/>
          <w:sz w:val="22"/>
          <w:szCs w:val="22"/>
        </w:rPr>
      </w:pPr>
      <w:r w:rsidRPr="00D07448">
        <w:rPr>
          <w:b/>
          <w:bCs/>
          <w:sz w:val="22"/>
          <w:szCs w:val="22"/>
        </w:rPr>
        <w:t xml:space="preserve">Članak </w:t>
      </w:r>
      <w:r w:rsidR="003B6F6C" w:rsidRPr="00D07448">
        <w:rPr>
          <w:b/>
          <w:bCs/>
          <w:sz w:val="22"/>
          <w:szCs w:val="22"/>
        </w:rPr>
        <w:t>2</w:t>
      </w:r>
      <w:r w:rsidR="001B36B8" w:rsidRPr="00D07448">
        <w:rPr>
          <w:b/>
          <w:bCs/>
          <w:sz w:val="22"/>
          <w:szCs w:val="22"/>
        </w:rPr>
        <w:t>9</w:t>
      </w:r>
      <w:r w:rsidRPr="00D07448">
        <w:rPr>
          <w:b/>
          <w:bCs/>
          <w:sz w:val="22"/>
          <w:szCs w:val="22"/>
        </w:rPr>
        <w:t>.</w:t>
      </w:r>
    </w:p>
    <w:p w14:paraId="0891DDB1" w14:textId="45D93359" w:rsidR="004A62FC" w:rsidRPr="00D07448" w:rsidRDefault="00DD1861">
      <w:pPr>
        <w:pStyle w:val="Tijeloteksta"/>
        <w:rPr>
          <w:sz w:val="22"/>
          <w:szCs w:val="22"/>
        </w:rPr>
      </w:pPr>
      <w:r w:rsidRPr="00D07448">
        <w:rPr>
          <w:sz w:val="22"/>
          <w:szCs w:val="22"/>
        </w:rPr>
        <w:t>Č</w:t>
      </w:r>
      <w:r w:rsidR="006D7EAB" w:rsidRPr="00D07448">
        <w:rPr>
          <w:sz w:val="22"/>
          <w:szCs w:val="22"/>
        </w:rPr>
        <w:t>lan</w:t>
      </w:r>
      <w:r w:rsidRPr="00D07448">
        <w:rPr>
          <w:sz w:val="22"/>
          <w:szCs w:val="22"/>
        </w:rPr>
        <w:t>a</w:t>
      </w:r>
      <w:r w:rsidR="006D7EAB" w:rsidRPr="00D07448">
        <w:rPr>
          <w:sz w:val="22"/>
          <w:szCs w:val="22"/>
        </w:rPr>
        <w:t xml:space="preserve">k 135. Poslovnika </w:t>
      </w:r>
      <w:r w:rsidRPr="00D07448">
        <w:rPr>
          <w:sz w:val="22"/>
          <w:szCs w:val="22"/>
        </w:rPr>
        <w:t>mijenja se i glasi:</w:t>
      </w:r>
    </w:p>
    <w:p w14:paraId="3D277D56" w14:textId="77777777" w:rsidR="00705EDB" w:rsidRPr="00D07448" w:rsidRDefault="00705EDB">
      <w:pPr>
        <w:pStyle w:val="Tijeloteksta"/>
        <w:rPr>
          <w:sz w:val="22"/>
          <w:szCs w:val="22"/>
        </w:rPr>
      </w:pPr>
    </w:p>
    <w:p w14:paraId="7AFA248B" w14:textId="5BF0DDEE" w:rsidR="004A62FC" w:rsidRPr="00D07448" w:rsidRDefault="00DD1861" w:rsidP="004A62FC">
      <w:pPr>
        <w:pStyle w:val="Tijeloteksta"/>
        <w:jc w:val="center"/>
        <w:rPr>
          <w:b/>
          <w:i/>
          <w:iCs/>
          <w:sz w:val="22"/>
          <w:szCs w:val="22"/>
        </w:rPr>
      </w:pPr>
      <w:r w:rsidRPr="00D07448">
        <w:rPr>
          <w:b/>
          <w:i/>
          <w:iCs/>
          <w:sz w:val="22"/>
          <w:szCs w:val="22"/>
        </w:rPr>
        <w:t>„</w:t>
      </w:r>
      <w:r w:rsidR="004A62FC" w:rsidRPr="00D07448">
        <w:rPr>
          <w:b/>
          <w:i/>
          <w:iCs/>
          <w:sz w:val="22"/>
          <w:szCs w:val="22"/>
        </w:rPr>
        <w:t>Članak 135.</w:t>
      </w:r>
    </w:p>
    <w:p w14:paraId="6958E2ED" w14:textId="7BC79325" w:rsidR="004A62FC" w:rsidRPr="00D07448" w:rsidRDefault="00421F7D" w:rsidP="00A014C5">
      <w:pPr>
        <w:pStyle w:val="Tijeloteksta"/>
        <w:numPr>
          <w:ilvl w:val="0"/>
          <w:numId w:val="47"/>
        </w:numPr>
        <w:rPr>
          <w:i/>
          <w:iCs/>
          <w:sz w:val="22"/>
          <w:szCs w:val="22"/>
        </w:rPr>
      </w:pPr>
      <w:r w:rsidRPr="00D07448">
        <w:rPr>
          <w:i/>
          <w:iCs/>
          <w:sz w:val="22"/>
          <w:szCs w:val="22"/>
        </w:rPr>
        <w:t>Službeno glasilo Grada Rovinja-Rovigno je  „Službeni glasnik“ te se u njemu objavljuju s</w:t>
      </w:r>
      <w:r w:rsidR="004A62FC" w:rsidRPr="00D07448">
        <w:rPr>
          <w:i/>
          <w:iCs/>
          <w:sz w:val="22"/>
          <w:szCs w:val="22"/>
        </w:rPr>
        <w:t xml:space="preserve">vi akti </w:t>
      </w:r>
      <w:r w:rsidR="00DD1861" w:rsidRPr="00D07448">
        <w:rPr>
          <w:i/>
          <w:iCs/>
          <w:sz w:val="22"/>
          <w:szCs w:val="22"/>
        </w:rPr>
        <w:t xml:space="preserve">koje donosi </w:t>
      </w:r>
      <w:r w:rsidR="004A62FC" w:rsidRPr="00D07448">
        <w:rPr>
          <w:i/>
          <w:iCs/>
          <w:sz w:val="22"/>
          <w:szCs w:val="22"/>
        </w:rPr>
        <w:t>Gradsko vijeć</w:t>
      </w:r>
      <w:r w:rsidR="00DD1861" w:rsidRPr="00D07448">
        <w:rPr>
          <w:i/>
          <w:iCs/>
          <w:sz w:val="22"/>
          <w:szCs w:val="22"/>
        </w:rPr>
        <w:t>e</w:t>
      </w:r>
      <w:r w:rsidR="00705EDB" w:rsidRPr="00D07448">
        <w:rPr>
          <w:i/>
          <w:iCs/>
          <w:sz w:val="22"/>
          <w:szCs w:val="22"/>
        </w:rPr>
        <w:t xml:space="preserve"> kao i</w:t>
      </w:r>
      <w:r w:rsidRPr="00D07448">
        <w:rPr>
          <w:i/>
          <w:iCs/>
          <w:sz w:val="22"/>
          <w:szCs w:val="22"/>
        </w:rPr>
        <w:t xml:space="preserve"> određeni akti gradonačelnika, gradskih ustanova i gradskih trgovačkih društava.</w:t>
      </w:r>
    </w:p>
    <w:p w14:paraId="3F149FA7" w14:textId="12ACB877" w:rsidR="00BC449C" w:rsidRPr="00D07448" w:rsidRDefault="00BC449C" w:rsidP="00A014C5">
      <w:pPr>
        <w:pStyle w:val="Tijeloteksta"/>
        <w:numPr>
          <w:ilvl w:val="0"/>
          <w:numId w:val="47"/>
        </w:numPr>
        <w:rPr>
          <w:i/>
          <w:iCs/>
          <w:sz w:val="22"/>
          <w:szCs w:val="22"/>
        </w:rPr>
      </w:pPr>
      <w:r w:rsidRPr="00D07448">
        <w:rPr>
          <w:i/>
          <w:iCs/>
          <w:sz w:val="22"/>
          <w:szCs w:val="22"/>
        </w:rPr>
        <w:t>„Službeni glasnik“ izdaje se u digitalnom obliku</w:t>
      </w:r>
      <w:r w:rsidR="000C0269" w:rsidRPr="00D07448">
        <w:rPr>
          <w:i/>
          <w:iCs/>
          <w:sz w:val="22"/>
          <w:szCs w:val="22"/>
        </w:rPr>
        <w:t xml:space="preserve"> i objavljuje se</w:t>
      </w:r>
      <w:r w:rsidRPr="00D07448">
        <w:rPr>
          <w:i/>
          <w:iCs/>
          <w:sz w:val="22"/>
          <w:szCs w:val="22"/>
        </w:rPr>
        <w:t xml:space="preserve"> na</w:t>
      </w:r>
      <w:r w:rsidR="008675A3" w:rsidRPr="00D07448">
        <w:rPr>
          <w:i/>
          <w:iCs/>
          <w:sz w:val="22"/>
          <w:szCs w:val="22"/>
        </w:rPr>
        <w:t xml:space="preserve"> Internet </w:t>
      </w:r>
      <w:r w:rsidRPr="00D07448">
        <w:rPr>
          <w:i/>
          <w:iCs/>
          <w:sz w:val="22"/>
          <w:szCs w:val="22"/>
        </w:rPr>
        <w:t>stranicama Grada.</w:t>
      </w:r>
    </w:p>
    <w:p w14:paraId="6E91544E" w14:textId="0021795A" w:rsidR="00D94185" w:rsidRPr="00D07448" w:rsidRDefault="00D94185" w:rsidP="00A014C5">
      <w:pPr>
        <w:pStyle w:val="Tijeloteksta"/>
        <w:numPr>
          <w:ilvl w:val="0"/>
          <w:numId w:val="47"/>
        </w:numPr>
        <w:rPr>
          <w:i/>
          <w:iCs/>
          <w:sz w:val="22"/>
          <w:szCs w:val="22"/>
        </w:rPr>
      </w:pPr>
      <w:r w:rsidRPr="00D07448">
        <w:rPr>
          <w:i/>
          <w:iCs/>
          <w:sz w:val="22"/>
          <w:szCs w:val="22"/>
        </w:rPr>
        <w:t xml:space="preserve">Ukoliko pojedini akti sadrže </w:t>
      </w:r>
      <w:r w:rsidR="000971CA" w:rsidRPr="00D07448">
        <w:rPr>
          <w:i/>
          <w:iCs/>
          <w:sz w:val="22"/>
          <w:szCs w:val="22"/>
        </w:rPr>
        <w:t>p</w:t>
      </w:r>
      <w:r w:rsidRPr="00D07448">
        <w:rPr>
          <w:i/>
          <w:iCs/>
          <w:sz w:val="22"/>
          <w:szCs w:val="22"/>
        </w:rPr>
        <w:t>riloge</w:t>
      </w:r>
      <w:r w:rsidR="000971CA" w:rsidRPr="00D07448">
        <w:rPr>
          <w:i/>
          <w:iCs/>
          <w:sz w:val="22"/>
          <w:szCs w:val="22"/>
        </w:rPr>
        <w:t xml:space="preserve"> koji su</w:t>
      </w:r>
      <w:r w:rsidRPr="00D07448">
        <w:rPr>
          <w:i/>
          <w:iCs/>
          <w:sz w:val="22"/>
          <w:szCs w:val="22"/>
        </w:rPr>
        <w:t xml:space="preserve"> previše obimni ili tehnički</w:t>
      </w:r>
      <w:r w:rsidR="000971CA" w:rsidRPr="00D07448">
        <w:rPr>
          <w:i/>
          <w:iCs/>
          <w:sz w:val="22"/>
          <w:szCs w:val="22"/>
        </w:rPr>
        <w:t xml:space="preserve"> previše</w:t>
      </w:r>
      <w:r w:rsidRPr="00D07448">
        <w:rPr>
          <w:i/>
          <w:iCs/>
          <w:sz w:val="22"/>
          <w:szCs w:val="22"/>
        </w:rPr>
        <w:t xml:space="preserve"> zahtjevni za objavu</w:t>
      </w:r>
      <w:r w:rsidR="000C0269" w:rsidRPr="00D07448">
        <w:rPr>
          <w:i/>
          <w:iCs/>
          <w:sz w:val="22"/>
          <w:szCs w:val="22"/>
        </w:rPr>
        <w:t xml:space="preserve"> kao dijelovi „Službenog glasnika“</w:t>
      </w:r>
      <w:r w:rsidR="000971CA" w:rsidRPr="00D07448">
        <w:rPr>
          <w:i/>
          <w:iCs/>
          <w:sz w:val="22"/>
          <w:szCs w:val="22"/>
        </w:rPr>
        <w:t xml:space="preserve">, </w:t>
      </w:r>
      <w:r w:rsidR="00BC449C" w:rsidRPr="00D07448">
        <w:rPr>
          <w:i/>
          <w:iCs/>
          <w:sz w:val="22"/>
          <w:szCs w:val="22"/>
        </w:rPr>
        <w:t>t</w:t>
      </w:r>
      <w:r w:rsidR="000C0269" w:rsidRPr="00D07448">
        <w:rPr>
          <w:i/>
          <w:iCs/>
          <w:sz w:val="22"/>
          <w:szCs w:val="22"/>
        </w:rPr>
        <w:t>akvi</w:t>
      </w:r>
      <w:r w:rsidR="00BC449C" w:rsidRPr="00D07448">
        <w:rPr>
          <w:i/>
          <w:iCs/>
          <w:sz w:val="22"/>
          <w:szCs w:val="22"/>
        </w:rPr>
        <w:t xml:space="preserve"> prilozi</w:t>
      </w:r>
      <w:r w:rsidR="000971CA" w:rsidRPr="00D07448">
        <w:rPr>
          <w:i/>
          <w:iCs/>
          <w:sz w:val="22"/>
          <w:szCs w:val="22"/>
        </w:rPr>
        <w:t xml:space="preserve"> se</w:t>
      </w:r>
      <w:r w:rsidR="00BC449C" w:rsidRPr="00D07448">
        <w:rPr>
          <w:i/>
          <w:iCs/>
          <w:sz w:val="22"/>
          <w:szCs w:val="22"/>
        </w:rPr>
        <w:t xml:space="preserve"> objavljuju</w:t>
      </w:r>
      <w:r w:rsidR="000C0269" w:rsidRPr="00D07448">
        <w:rPr>
          <w:i/>
          <w:iCs/>
          <w:sz w:val="22"/>
          <w:szCs w:val="22"/>
        </w:rPr>
        <w:t xml:space="preserve"> zasebno</w:t>
      </w:r>
      <w:r w:rsidR="00BC449C" w:rsidRPr="00D07448">
        <w:rPr>
          <w:i/>
          <w:iCs/>
          <w:sz w:val="22"/>
          <w:szCs w:val="22"/>
        </w:rPr>
        <w:t xml:space="preserve"> u digitalnom obliku</w:t>
      </w:r>
      <w:r w:rsidR="000C0269" w:rsidRPr="00D07448">
        <w:rPr>
          <w:i/>
          <w:iCs/>
          <w:sz w:val="22"/>
          <w:szCs w:val="22"/>
        </w:rPr>
        <w:t xml:space="preserve"> i trajno čuvaju</w:t>
      </w:r>
      <w:r w:rsidR="00BC449C" w:rsidRPr="00D07448">
        <w:rPr>
          <w:i/>
          <w:iCs/>
          <w:sz w:val="22"/>
          <w:szCs w:val="22"/>
        </w:rPr>
        <w:t xml:space="preserve"> </w:t>
      </w:r>
      <w:r w:rsidR="000971CA" w:rsidRPr="00D07448">
        <w:rPr>
          <w:i/>
          <w:iCs/>
          <w:sz w:val="22"/>
          <w:szCs w:val="22"/>
        </w:rPr>
        <w:t xml:space="preserve">na </w:t>
      </w:r>
      <w:r w:rsidR="008675A3" w:rsidRPr="00D07448">
        <w:rPr>
          <w:i/>
          <w:iCs/>
          <w:sz w:val="22"/>
          <w:szCs w:val="22"/>
        </w:rPr>
        <w:t xml:space="preserve">Internet </w:t>
      </w:r>
      <w:r w:rsidR="000971CA" w:rsidRPr="00D07448">
        <w:rPr>
          <w:i/>
          <w:iCs/>
          <w:sz w:val="22"/>
          <w:szCs w:val="22"/>
        </w:rPr>
        <w:t>stranicama Grada,</w:t>
      </w:r>
      <w:r w:rsidR="00A014C5" w:rsidRPr="00D07448">
        <w:rPr>
          <w:i/>
          <w:iCs/>
          <w:sz w:val="22"/>
          <w:szCs w:val="22"/>
        </w:rPr>
        <w:t xml:space="preserve"> a</w:t>
      </w:r>
      <w:r w:rsidR="000971CA" w:rsidRPr="00D07448">
        <w:rPr>
          <w:i/>
          <w:iCs/>
          <w:sz w:val="22"/>
          <w:szCs w:val="22"/>
        </w:rPr>
        <w:t xml:space="preserve"> što se utvrđuje zaključkom Gradskog vijeća prilikom donošenja predmetnog akta.“</w:t>
      </w:r>
    </w:p>
    <w:p w14:paraId="64E9DE18" w14:textId="77777777" w:rsidR="004A62FC" w:rsidRPr="00D07448" w:rsidRDefault="004A62FC">
      <w:pPr>
        <w:pStyle w:val="Tijeloteksta"/>
        <w:rPr>
          <w:sz w:val="22"/>
          <w:szCs w:val="22"/>
        </w:rPr>
      </w:pPr>
    </w:p>
    <w:p w14:paraId="58496701" w14:textId="77777777" w:rsidR="00821B8D" w:rsidRPr="00D07448" w:rsidRDefault="00821B8D">
      <w:pPr>
        <w:pStyle w:val="Tijeloteksta"/>
        <w:rPr>
          <w:sz w:val="22"/>
          <w:szCs w:val="22"/>
        </w:rPr>
      </w:pPr>
    </w:p>
    <w:p w14:paraId="7882A889" w14:textId="77777777" w:rsidR="00CD2AD2" w:rsidRPr="00D07448" w:rsidRDefault="00CD2AD2" w:rsidP="00CD2AD2">
      <w:pPr>
        <w:pStyle w:val="Odlomakpopisa"/>
        <w:ind w:left="0"/>
        <w:jc w:val="center"/>
        <w:rPr>
          <w:rFonts w:ascii="Arial" w:hAnsi="Arial" w:cs="Arial"/>
          <w:b/>
          <w:sz w:val="22"/>
          <w:szCs w:val="22"/>
        </w:rPr>
      </w:pPr>
      <w:r w:rsidRPr="00D07448">
        <w:rPr>
          <w:rFonts w:ascii="Arial" w:hAnsi="Arial" w:cs="Arial"/>
          <w:b/>
          <w:sz w:val="22"/>
          <w:szCs w:val="22"/>
        </w:rPr>
        <w:t>PRIJELAZNE I ZAVRŠNE ODREDBE</w:t>
      </w:r>
    </w:p>
    <w:p w14:paraId="2B0BA340" w14:textId="77777777" w:rsidR="00CD2AD2" w:rsidRPr="00D07448" w:rsidRDefault="00CD2AD2">
      <w:pPr>
        <w:pStyle w:val="Tijeloteksta"/>
        <w:rPr>
          <w:sz w:val="22"/>
          <w:szCs w:val="22"/>
        </w:rPr>
      </w:pPr>
    </w:p>
    <w:p w14:paraId="1BE360D6" w14:textId="24A5CC9D" w:rsidR="00861FFC" w:rsidRPr="00D07448" w:rsidRDefault="00861FFC" w:rsidP="00861FFC">
      <w:pPr>
        <w:pStyle w:val="Tijeloteksta"/>
        <w:jc w:val="center"/>
        <w:rPr>
          <w:b/>
          <w:bCs/>
          <w:sz w:val="22"/>
          <w:szCs w:val="22"/>
        </w:rPr>
      </w:pPr>
      <w:r w:rsidRPr="00D07448">
        <w:rPr>
          <w:b/>
          <w:bCs/>
          <w:sz w:val="22"/>
          <w:szCs w:val="22"/>
        </w:rPr>
        <w:t>Članak</w:t>
      </w:r>
      <w:r w:rsidR="003B6F6C" w:rsidRPr="00D07448">
        <w:rPr>
          <w:b/>
          <w:bCs/>
          <w:sz w:val="22"/>
          <w:szCs w:val="22"/>
        </w:rPr>
        <w:t xml:space="preserve"> </w:t>
      </w:r>
      <w:r w:rsidR="001B36B8" w:rsidRPr="00D07448">
        <w:rPr>
          <w:b/>
          <w:bCs/>
          <w:sz w:val="22"/>
          <w:szCs w:val="22"/>
        </w:rPr>
        <w:t>30</w:t>
      </w:r>
      <w:r w:rsidR="003B4E14" w:rsidRPr="00D07448">
        <w:rPr>
          <w:b/>
          <w:bCs/>
          <w:sz w:val="22"/>
          <w:szCs w:val="22"/>
        </w:rPr>
        <w:t>.</w:t>
      </w:r>
    </w:p>
    <w:p w14:paraId="4D1B705A" w14:textId="280CA274" w:rsidR="00861FFC" w:rsidRPr="00D07448" w:rsidRDefault="00861FFC" w:rsidP="00861FFC">
      <w:pPr>
        <w:pStyle w:val="Tijeloteksta"/>
        <w:rPr>
          <w:bCs/>
          <w:sz w:val="22"/>
          <w:szCs w:val="22"/>
        </w:rPr>
      </w:pPr>
      <w:r w:rsidRPr="00D07448">
        <w:rPr>
          <w:bCs/>
          <w:sz w:val="22"/>
          <w:szCs w:val="22"/>
        </w:rPr>
        <w:t xml:space="preserve">Zadužuje se Odbor za Statut, Poslovnik i propise da </w:t>
      </w:r>
      <w:r w:rsidR="0040600C" w:rsidRPr="00D07448">
        <w:rPr>
          <w:bCs/>
          <w:sz w:val="22"/>
          <w:szCs w:val="22"/>
        </w:rPr>
        <w:t>utvrdi</w:t>
      </w:r>
      <w:r w:rsidRPr="00D07448">
        <w:rPr>
          <w:bCs/>
          <w:sz w:val="22"/>
          <w:szCs w:val="22"/>
        </w:rPr>
        <w:t xml:space="preserve"> i objavi </w:t>
      </w:r>
      <w:r w:rsidR="0040600C" w:rsidRPr="00D07448">
        <w:rPr>
          <w:bCs/>
          <w:sz w:val="22"/>
          <w:szCs w:val="22"/>
        </w:rPr>
        <w:t xml:space="preserve">pročišćeni tekst Poslovnika </w:t>
      </w:r>
      <w:r w:rsidRPr="00D07448">
        <w:rPr>
          <w:bCs/>
          <w:sz w:val="22"/>
          <w:szCs w:val="22"/>
        </w:rPr>
        <w:t>u „Službenom glasniku“.</w:t>
      </w:r>
    </w:p>
    <w:p w14:paraId="393001C0" w14:textId="77777777" w:rsidR="00861FFC" w:rsidRPr="00D07448" w:rsidRDefault="00861FFC">
      <w:pPr>
        <w:pStyle w:val="Tijeloteksta"/>
        <w:jc w:val="center"/>
        <w:rPr>
          <w:b/>
          <w:sz w:val="22"/>
          <w:szCs w:val="22"/>
        </w:rPr>
      </w:pPr>
    </w:p>
    <w:p w14:paraId="4F009734" w14:textId="1F656017" w:rsidR="00953497" w:rsidRPr="00D07448" w:rsidRDefault="00953497">
      <w:pPr>
        <w:pStyle w:val="Tijeloteksta"/>
        <w:jc w:val="center"/>
        <w:rPr>
          <w:b/>
          <w:sz w:val="22"/>
          <w:szCs w:val="22"/>
        </w:rPr>
      </w:pPr>
      <w:r w:rsidRPr="00D07448">
        <w:rPr>
          <w:b/>
          <w:sz w:val="22"/>
          <w:szCs w:val="22"/>
        </w:rPr>
        <w:t xml:space="preserve">Članak </w:t>
      </w:r>
      <w:r w:rsidR="001B36B8" w:rsidRPr="00D07448">
        <w:rPr>
          <w:b/>
          <w:sz w:val="22"/>
          <w:szCs w:val="22"/>
        </w:rPr>
        <w:t>31</w:t>
      </w:r>
      <w:r w:rsidRPr="00D07448">
        <w:rPr>
          <w:b/>
          <w:sz w:val="22"/>
          <w:szCs w:val="22"/>
        </w:rPr>
        <w:t>.</w:t>
      </w:r>
    </w:p>
    <w:p w14:paraId="3EAD7744" w14:textId="6A0BB9DA" w:rsidR="004A62FC" w:rsidRPr="00D07448" w:rsidRDefault="004A62FC">
      <w:pPr>
        <w:pStyle w:val="Tijeloteksta"/>
        <w:rPr>
          <w:sz w:val="22"/>
          <w:szCs w:val="22"/>
        </w:rPr>
      </w:pPr>
      <w:r w:rsidRPr="00D07448">
        <w:rPr>
          <w:sz w:val="22"/>
          <w:szCs w:val="22"/>
        </w:rPr>
        <w:t xml:space="preserve">Ovaj </w:t>
      </w:r>
      <w:r w:rsidR="005D6BD8" w:rsidRPr="00D07448">
        <w:rPr>
          <w:sz w:val="22"/>
          <w:szCs w:val="22"/>
        </w:rPr>
        <w:t>Poslovnik</w:t>
      </w:r>
      <w:r w:rsidRPr="00D07448">
        <w:rPr>
          <w:sz w:val="22"/>
          <w:szCs w:val="22"/>
        </w:rPr>
        <w:t xml:space="preserve"> o izmjenama i dopunama Poslovnika Gradskog vijeća Grada Rovinja-Rovigno stupa na snagu osmog dana od dana objave u </w:t>
      </w:r>
      <w:r w:rsidR="008C5C1F" w:rsidRPr="00D07448">
        <w:rPr>
          <w:sz w:val="22"/>
          <w:szCs w:val="22"/>
        </w:rPr>
        <w:t>„</w:t>
      </w:r>
      <w:r w:rsidRPr="00D07448">
        <w:rPr>
          <w:sz w:val="22"/>
          <w:szCs w:val="22"/>
        </w:rPr>
        <w:t>Službenom glasniku</w:t>
      </w:r>
      <w:r w:rsidR="008C5C1F" w:rsidRPr="00D07448">
        <w:rPr>
          <w:sz w:val="22"/>
          <w:szCs w:val="22"/>
        </w:rPr>
        <w:t>“</w:t>
      </w:r>
      <w:r w:rsidRPr="00D07448">
        <w:rPr>
          <w:sz w:val="22"/>
          <w:szCs w:val="22"/>
        </w:rPr>
        <w:t xml:space="preserve"> Grada Rovinja-Rovigno.</w:t>
      </w:r>
    </w:p>
    <w:p w14:paraId="520A5C31" w14:textId="77777777" w:rsidR="000B737E" w:rsidRPr="00D07448" w:rsidRDefault="000B737E">
      <w:pPr>
        <w:pStyle w:val="Tijeloteksta"/>
        <w:rPr>
          <w:sz w:val="22"/>
          <w:szCs w:val="22"/>
        </w:rPr>
      </w:pPr>
    </w:p>
    <w:p w14:paraId="6E09B72A" w14:textId="77777777" w:rsidR="004A62FC" w:rsidRPr="00D07448" w:rsidRDefault="004A62FC">
      <w:pPr>
        <w:pStyle w:val="Tijeloteksta"/>
        <w:rPr>
          <w:sz w:val="22"/>
          <w:szCs w:val="22"/>
        </w:rPr>
      </w:pPr>
    </w:p>
    <w:p w14:paraId="1681968C" w14:textId="762969B7" w:rsidR="00953497" w:rsidRPr="00D07448" w:rsidRDefault="007320D5">
      <w:pPr>
        <w:pStyle w:val="Tijeloteksta"/>
        <w:rPr>
          <w:sz w:val="22"/>
          <w:szCs w:val="22"/>
        </w:rPr>
      </w:pPr>
      <w:r w:rsidRPr="00D07448">
        <w:rPr>
          <w:sz w:val="22"/>
          <w:szCs w:val="22"/>
        </w:rPr>
        <w:t>K</w:t>
      </w:r>
      <w:r w:rsidR="00760EB7" w:rsidRPr="00D07448">
        <w:rPr>
          <w:sz w:val="22"/>
          <w:szCs w:val="22"/>
        </w:rPr>
        <w:t>lasa:</w:t>
      </w:r>
      <w:r w:rsidRPr="00D07448">
        <w:rPr>
          <w:sz w:val="22"/>
          <w:szCs w:val="22"/>
        </w:rPr>
        <w:t xml:space="preserve"> </w:t>
      </w:r>
      <w:r w:rsidR="00A9710F" w:rsidRPr="00D07448">
        <w:rPr>
          <w:sz w:val="22"/>
          <w:szCs w:val="22"/>
        </w:rPr>
        <w:t>024-03/26-01/22</w:t>
      </w:r>
      <w:r w:rsidRPr="00D07448">
        <w:rPr>
          <w:sz w:val="22"/>
          <w:szCs w:val="22"/>
        </w:rPr>
        <w:tab/>
      </w:r>
      <w:r w:rsidR="00760EB7" w:rsidRPr="00D07448">
        <w:rPr>
          <w:sz w:val="22"/>
          <w:szCs w:val="22"/>
        </w:rPr>
        <w:tab/>
      </w:r>
      <w:r w:rsidR="00760EB7" w:rsidRPr="00D07448">
        <w:rPr>
          <w:sz w:val="22"/>
          <w:szCs w:val="22"/>
        </w:rPr>
        <w:tab/>
      </w:r>
      <w:r w:rsidR="00760EB7" w:rsidRPr="00D07448">
        <w:rPr>
          <w:sz w:val="22"/>
          <w:szCs w:val="22"/>
        </w:rPr>
        <w:tab/>
      </w:r>
      <w:r w:rsidR="00760EB7" w:rsidRPr="00D07448">
        <w:rPr>
          <w:sz w:val="22"/>
          <w:szCs w:val="22"/>
        </w:rPr>
        <w:tab/>
      </w:r>
      <w:r w:rsidR="00F957ED" w:rsidRPr="00D07448">
        <w:rPr>
          <w:sz w:val="22"/>
          <w:szCs w:val="22"/>
        </w:rPr>
        <w:t xml:space="preserve">   </w:t>
      </w:r>
      <w:r w:rsidR="00760EB7" w:rsidRPr="00D07448">
        <w:rPr>
          <w:sz w:val="22"/>
          <w:szCs w:val="22"/>
        </w:rPr>
        <w:t>predsjedni</w:t>
      </w:r>
      <w:r w:rsidR="00AA73A6" w:rsidRPr="00D07448">
        <w:rPr>
          <w:sz w:val="22"/>
          <w:szCs w:val="22"/>
        </w:rPr>
        <w:t>ca</w:t>
      </w:r>
    </w:p>
    <w:p w14:paraId="0479290B" w14:textId="46ADAD5E" w:rsidR="00760EB7" w:rsidRPr="00D07448" w:rsidRDefault="007320D5">
      <w:pPr>
        <w:pStyle w:val="Tijeloteksta"/>
        <w:rPr>
          <w:sz w:val="22"/>
          <w:szCs w:val="22"/>
        </w:rPr>
      </w:pPr>
      <w:proofErr w:type="spellStart"/>
      <w:r w:rsidRPr="00D07448">
        <w:rPr>
          <w:sz w:val="22"/>
          <w:szCs w:val="22"/>
        </w:rPr>
        <w:t>Ur.broj</w:t>
      </w:r>
      <w:proofErr w:type="spellEnd"/>
      <w:r w:rsidRPr="00D07448">
        <w:rPr>
          <w:sz w:val="22"/>
          <w:szCs w:val="22"/>
        </w:rPr>
        <w:t>:</w:t>
      </w:r>
      <w:r w:rsidR="00A9710F" w:rsidRPr="00D07448">
        <w:rPr>
          <w:sz w:val="22"/>
          <w:szCs w:val="22"/>
        </w:rPr>
        <w:t xml:space="preserve"> 2163-8-01-26-1</w:t>
      </w:r>
      <w:r w:rsidR="00760EB7" w:rsidRPr="00D07448">
        <w:rPr>
          <w:sz w:val="22"/>
          <w:szCs w:val="22"/>
        </w:rPr>
        <w:tab/>
      </w:r>
      <w:r w:rsidR="00760EB7" w:rsidRPr="00D07448">
        <w:rPr>
          <w:sz w:val="22"/>
          <w:szCs w:val="22"/>
        </w:rPr>
        <w:tab/>
      </w:r>
      <w:r w:rsidR="00760EB7" w:rsidRPr="00D07448">
        <w:rPr>
          <w:sz w:val="22"/>
          <w:szCs w:val="22"/>
        </w:rPr>
        <w:tab/>
      </w:r>
      <w:r w:rsidR="00760EB7" w:rsidRPr="00D07448">
        <w:rPr>
          <w:sz w:val="22"/>
          <w:szCs w:val="22"/>
        </w:rPr>
        <w:tab/>
      </w:r>
      <w:r w:rsidR="00760EB7" w:rsidRPr="00D07448">
        <w:rPr>
          <w:sz w:val="22"/>
          <w:szCs w:val="22"/>
        </w:rPr>
        <w:tab/>
        <w:t>Gradskog vijeća</w:t>
      </w:r>
    </w:p>
    <w:p w14:paraId="3728369B" w14:textId="0FE0CF23" w:rsidR="00953497" w:rsidRPr="00D07448" w:rsidRDefault="00760EB7">
      <w:pPr>
        <w:pStyle w:val="Tijeloteksta"/>
        <w:rPr>
          <w:sz w:val="22"/>
          <w:szCs w:val="22"/>
        </w:rPr>
      </w:pPr>
      <w:r w:rsidRPr="00D07448">
        <w:rPr>
          <w:sz w:val="22"/>
          <w:szCs w:val="22"/>
        </w:rPr>
        <w:t>Rovinj-Rovigno</w:t>
      </w:r>
      <w:r w:rsidR="00A9710F" w:rsidRPr="00D07448">
        <w:rPr>
          <w:sz w:val="22"/>
          <w:szCs w:val="22"/>
        </w:rPr>
        <w:t>,</w:t>
      </w:r>
      <w:r w:rsidRPr="00D07448">
        <w:rPr>
          <w:sz w:val="22"/>
          <w:szCs w:val="22"/>
        </w:rPr>
        <w:t>_______20</w:t>
      </w:r>
      <w:r w:rsidR="00AA73A6" w:rsidRPr="00D07448">
        <w:rPr>
          <w:sz w:val="22"/>
          <w:szCs w:val="22"/>
        </w:rPr>
        <w:t>2</w:t>
      </w:r>
      <w:r w:rsidR="00916214" w:rsidRPr="00D07448">
        <w:rPr>
          <w:sz w:val="22"/>
          <w:szCs w:val="22"/>
        </w:rPr>
        <w:t>6</w:t>
      </w:r>
      <w:r w:rsidRPr="00D07448">
        <w:rPr>
          <w:sz w:val="22"/>
          <w:szCs w:val="22"/>
        </w:rPr>
        <w:t>.</w:t>
      </w:r>
      <w:r w:rsidRPr="00D07448">
        <w:rPr>
          <w:sz w:val="22"/>
          <w:szCs w:val="22"/>
        </w:rPr>
        <w:tab/>
      </w:r>
      <w:r w:rsidRPr="00D07448">
        <w:rPr>
          <w:sz w:val="22"/>
          <w:szCs w:val="22"/>
        </w:rPr>
        <w:tab/>
      </w:r>
      <w:r w:rsidRPr="00D07448">
        <w:rPr>
          <w:sz w:val="22"/>
          <w:szCs w:val="22"/>
        </w:rPr>
        <w:tab/>
      </w:r>
      <w:r w:rsidRPr="00D07448">
        <w:rPr>
          <w:sz w:val="22"/>
          <w:szCs w:val="22"/>
        </w:rPr>
        <w:tab/>
      </w:r>
      <w:r w:rsidR="00F957ED" w:rsidRPr="00D07448">
        <w:rPr>
          <w:sz w:val="22"/>
          <w:szCs w:val="22"/>
        </w:rPr>
        <w:t xml:space="preserve"> </w:t>
      </w:r>
      <w:r w:rsidR="00AA73A6" w:rsidRPr="00D07448">
        <w:rPr>
          <w:sz w:val="22"/>
          <w:szCs w:val="22"/>
        </w:rPr>
        <w:t xml:space="preserve">     Tea Batel</w:t>
      </w:r>
    </w:p>
    <w:p w14:paraId="1B27025A" w14:textId="77777777" w:rsidR="003B4E14" w:rsidRPr="00D07448" w:rsidRDefault="003B4E14">
      <w:pPr>
        <w:pStyle w:val="Tijeloteksta"/>
        <w:rPr>
          <w:sz w:val="22"/>
          <w:szCs w:val="22"/>
        </w:rPr>
      </w:pPr>
    </w:p>
    <w:p w14:paraId="77635704" w14:textId="77777777" w:rsidR="003B4E14" w:rsidRPr="00D07448" w:rsidRDefault="003B4E14">
      <w:pPr>
        <w:pStyle w:val="Tijeloteksta"/>
        <w:rPr>
          <w:sz w:val="22"/>
          <w:szCs w:val="22"/>
        </w:rPr>
      </w:pPr>
    </w:p>
    <w:p w14:paraId="7290B0FC" w14:textId="77777777" w:rsidR="003B4E14" w:rsidRPr="00D07448" w:rsidRDefault="003B4E14">
      <w:pPr>
        <w:pStyle w:val="Tijeloteksta"/>
        <w:rPr>
          <w:sz w:val="22"/>
          <w:szCs w:val="22"/>
        </w:rPr>
      </w:pPr>
    </w:p>
    <w:p w14:paraId="16E66ED0" w14:textId="77777777" w:rsidR="003B4E14" w:rsidRPr="00D07448" w:rsidRDefault="003B4E14">
      <w:pPr>
        <w:pStyle w:val="Tijeloteksta"/>
        <w:rPr>
          <w:sz w:val="22"/>
          <w:szCs w:val="22"/>
        </w:rPr>
      </w:pPr>
    </w:p>
    <w:p w14:paraId="2BA4B680" w14:textId="77777777" w:rsidR="003B4E14" w:rsidRPr="00D07448" w:rsidRDefault="003B4E14">
      <w:pPr>
        <w:pStyle w:val="Tijeloteksta"/>
        <w:rPr>
          <w:sz w:val="22"/>
          <w:szCs w:val="22"/>
        </w:rPr>
      </w:pPr>
    </w:p>
    <w:p w14:paraId="37678DE6" w14:textId="77777777" w:rsidR="003B4E14" w:rsidRPr="00D07448" w:rsidRDefault="003B4E14">
      <w:pPr>
        <w:pStyle w:val="Tijeloteksta"/>
        <w:rPr>
          <w:sz w:val="22"/>
          <w:szCs w:val="22"/>
        </w:rPr>
      </w:pPr>
    </w:p>
    <w:p w14:paraId="0D0EB00F" w14:textId="77777777" w:rsidR="00F05D5B" w:rsidRDefault="00F05D5B">
      <w:pPr>
        <w:pStyle w:val="Tijeloteksta"/>
        <w:rPr>
          <w:sz w:val="22"/>
          <w:szCs w:val="22"/>
        </w:rPr>
      </w:pPr>
    </w:p>
    <w:p w14:paraId="310243CB" w14:textId="77777777" w:rsidR="00D07448" w:rsidRPr="00D07448" w:rsidRDefault="00D07448">
      <w:pPr>
        <w:pStyle w:val="Tijeloteksta"/>
        <w:rPr>
          <w:sz w:val="22"/>
          <w:szCs w:val="22"/>
        </w:rPr>
      </w:pPr>
    </w:p>
    <w:p w14:paraId="0EE5DC93" w14:textId="77777777" w:rsidR="00F05D5B" w:rsidRPr="00D07448" w:rsidRDefault="00F05D5B">
      <w:pPr>
        <w:pStyle w:val="Tijeloteksta"/>
        <w:rPr>
          <w:sz w:val="22"/>
          <w:szCs w:val="22"/>
        </w:rPr>
      </w:pPr>
    </w:p>
    <w:p w14:paraId="2BE2CE28" w14:textId="77777777" w:rsidR="00F05D5B" w:rsidRPr="00D07448" w:rsidRDefault="00F05D5B">
      <w:pPr>
        <w:pStyle w:val="Tijeloteksta"/>
        <w:rPr>
          <w:sz w:val="22"/>
          <w:szCs w:val="22"/>
        </w:rPr>
      </w:pPr>
    </w:p>
    <w:p w14:paraId="549236AD" w14:textId="77777777" w:rsidR="00F05D5B" w:rsidRPr="00D07448" w:rsidRDefault="00F05D5B">
      <w:pPr>
        <w:pStyle w:val="Tijeloteksta"/>
        <w:rPr>
          <w:sz w:val="22"/>
          <w:szCs w:val="22"/>
        </w:rPr>
      </w:pPr>
    </w:p>
    <w:p w14:paraId="465EAF8D" w14:textId="51CD1788" w:rsidR="00CD2AD2" w:rsidRPr="00A9710F" w:rsidRDefault="00CD2AD2" w:rsidP="00CD2AD2">
      <w:pPr>
        <w:jc w:val="center"/>
        <w:rPr>
          <w:rFonts w:ascii="Arial" w:hAnsi="Arial" w:cs="Arial"/>
          <w:b/>
          <w:bCs/>
          <w:sz w:val="22"/>
          <w:szCs w:val="22"/>
        </w:rPr>
      </w:pPr>
      <w:r w:rsidRPr="00A9710F">
        <w:rPr>
          <w:rFonts w:ascii="Arial" w:hAnsi="Arial" w:cs="Arial"/>
          <w:b/>
          <w:bCs/>
          <w:sz w:val="22"/>
          <w:szCs w:val="22"/>
        </w:rPr>
        <w:t>OBRAZLOŽENJE</w:t>
      </w:r>
    </w:p>
    <w:p w14:paraId="39818EF6" w14:textId="77777777" w:rsidR="00CD2AD2" w:rsidRPr="00A9710F" w:rsidRDefault="00CD2AD2" w:rsidP="00CD2AD2">
      <w:pPr>
        <w:jc w:val="center"/>
        <w:rPr>
          <w:rFonts w:ascii="Arial" w:hAnsi="Arial" w:cs="Arial"/>
          <w:sz w:val="22"/>
          <w:szCs w:val="22"/>
        </w:rPr>
      </w:pPr>
    </w:p>
    <w:p w14:paraId="3A564BEF" w14:textId="77777777" w:rsidR="00CD2AD2" w:rsidRPr="001A12F5" w:rsidRDefault="00CD2AD2" w:rsidP="00C61F10">
      <w:pPr>
        <w:pStyle w:val="Odlomakpopisa"/>
        <w:numPr>
          <w:ilvl w:val="0"/>
          <w:numId w:val="44"/>
        </w:numPr>
        <w:ind w:hanging="371"/>
        <w:jc w:val="both"/>
        <w:rPr>
          <w:rFonts w:ascii="Arial" w:hAnsi="Arial" w:cs="Arial"/>
          <w:b/>
          <w:bCs/>
          <w:sz w:val="22"/>
          <w:szCs w:val="22"/>
        </w:rPr>
      </w:pPr>
      <w:r w:rsidRPr="001A12F5">
        <w:rPr>
          <w:rFonts w:ascii="Arial" w:hAnsi="Arial" w:cs="Arial"/>
          <w:b/>
          <w:bCs/>
          <w:sz w:val="22"/>
          <w:szCs w:val="22"/>
        </w:rPr>
        <w:t>PRAVNA OSNOVA</w:t>
      </w:r>
    </w:p>
    <w:p w14:paraId="1BABDE20" w14:textId="77777777" w:rsidR="00CD2AD2" w:rsidRPr="001A12F5" w:rsidRDefault="00CD2AD2" w:rsidP="00C61F10">
      <w:pPr>
        <w:pStyle w:val="Odlomakpopisa"/>
        <w:numPr>
          <w:ilvl w:val="0"/>
          <w:numId w:val="45"/>
        </w:numPr>
        <w:ind w:left="1080" w:hanging="371"/>
        <w:jc w:val="both"/>
        <w:rPr>
          <w:rFonts w:ascii="Arial" w:hAnsi="Arial" w:cs="Arial"/>
          <w:sz w:val="22"/>
          <w:szCs w:val="22"/>
        </w:rPr>
      </w:pPr>
      <w:r w:rsidRPr="001A12F5">
        <w:rPr>
          <w:rFonts w:ascii="Arial" w:hAnsi="Arial" w:cs="Arial"/>
          <w:sz w:val="22"/>
          <w:szCs w:val="22"/>
        </w:rPr>
        <w:t>odredba članka 35. Zakona o lokalnoj i područnoj (regionalnoj) samoupravi (NN </w:t>
      </w:r>
      <w:hyperlink r:id="rId19" w:history="1">
        <w:r w:rsidRPr="001A12F5">
          <w:rPr>
            <w:rStyle w:val="Hiperveza"/>
            <w:rFonts w:ascii="Arial" w:hAnsi="Arial" w:cs="Arial"/>
            <w:color w:val="auto"/>
            <w:sz w:val="22"/>
            <w:szCs w:val="22"/>
            <w:u w:val="none"/>
          </w:rPr>
          <w:t>33/01</w:t>
        </w:r>
      </w:hyperlink>
      <w:r w:rsidRPr="001A12F5">
        <w:rPr>
          <w:rFonts w:ascii="Arial" w:hAnsi="Arial" w:cs="Arial"/>
          <w:sz w:val="22"/>
          <w:szCs w:val="22"/>
        </w:rPr>
        <w:t>,  </w:t>
      </w:r>
      <w:hyperlink r:id="rId20" w:history="1">
        <w:r w:rsidRPr="001A12F5">
          <w:rPr>
            <w:rStyle w:val="Hiperveza"/>
            <w:rFonts w:ascii="Arial" w:hAnsi="Arial" w:cs="Arial"/>
            <w:color w:val="auto"/>
            <w:sz w:val="22"/>
            <w:szCs w:val="22"/>
            <w:u w:val="none"/>
          </w:rPr>
          <w:t>60/01</w:t>
        </w:r>
      </w:hyperlink>
      <w:r w:rsidRPr="001A12F5">
        <w:rPr>
          <w:rFonts w:ascii="Arial" w:hAnsi="Arial" w:cs="Arial"/>
          <w:sz w:val="22"/>
          <w:szCs w:val="22"/>
        </w:rPr>
        <w:t xml:space="preserve">, </w:t>
      </w:r>
      <w:hyperlink r:id="rId21" w:history="1">
        <w:r w:rsidRPr="001A12F5">
          <w:rPr>
            <w:rStyle w:val="Hiperveza"/>
            <w:rFonts w:ascii="Arial" w:hAnsi="Arial" w:cs="Arial"/>
            <w:color w:val="auto"/>
            <w:sz w:val="22"/>
            <w:szCs w:val="22"/>
            <w:u w:val="none"/>
          </w:rPr>
          <w:t>129/05</w:t>
        </w:r>
      </w:hyperlink>
      <w:r w:rsidRPr="001A12F5">
        <w:rPr>
          <w:rFonts w:ascii="Arial" w:hAnsi="Arial" w:cs="Arial"/>
          <w:sz w:val="22"/>
          <w:szCs w:val="22"/>
        </w:rPr>
        <w:t xml:space="preserve">, </w:t>
      </w:r>
      <w:hyperlink r:id="rId22" w:history="1">
        <w:r w:rsidRPr="001A12F5">
          <w:rPr>
            <w:rStyle w:val="Hiperveza"/>
            <w:rFonts w:ascii="Arial" w:hAnsi="Arial" w:cs="Arial"/>
            <w:color w:val="auto"/>
            <w:sz w:val="22"/>
            <w:szCs w:val="22"/>
            <w:u w:val="none"/>
          </w:rPr>
          <w:t>109/07</w:t>
        </w:r>
      </w:hyperlink>
      <w:r w:rsidRPr="001A12F5">
        <w:rPr>
          <w:rFonts w:ascii="Arial" w:hAnsi="Arial" w:cs="Arial"/>
          <w:sz w:val="22"/>
          <w:szCs w:val="22"/>
        </w:rPr>
        <w:t xml:space="preserve">,  </w:t>
      </w:r>
      <w:hyperlink r:id="rId23" w:history="1">
        <w:r w:rsidRPr="001A12F5">
          <w:rPr>
            <w:rStyle w:val="Hiperveza"/>
            <w:rFonts w:ascii="Arial" w:hAnsi="Arial" w:cs="Arial"/>
            <w:color w:val="auto"/>
            <w:sz w:val="22"/>
            <w:szCs w:val="22"/>
            <w:u w:val="none"/>
          </w:rPr>
          <w:t>125/08</w:t>
        </w:r>
      </w:hyperlink>
      <w:r w:rsidRPr="001A12F5">
        <w:rPr>
          <w:rFonts w:ascii="Arial" w:hAnsi="Arial" w:cs="Arial"/>
          <w:sz w:val="22"/>
          <w:szCs w:val="22"/>
        </w:rPr>
        <w:t xml:space="preserve">,  </w:t>
      </w:r>
      <w:hyperlink r:id="rId24" w:history="1">
        <w:r w:rsidRPr="001A12F5">
          <w:rPr>
            <w:rStyle w:val="Hiperveza"/>
            <w:rFonts w:ascii="Arial" w:hAnsi="Arial" w:cs="Arial"/>
            <w:color w:val="auto"/>
            <w:sz w:val="22"/>
            <w:szCs w:val="22"/>
            <w:u w:val="none"/>
          </w:rPr>
          <w:t>36/09</w:t>
        </w:r>
      </w:hyperlink>
      <w:r w:rsidRPr="001A12F5">
        <w:rPr>
          <w:rFonts w:ascii="Arial" w:hAnsi="Arial" w:cs="Arial"/>
          <w:sz w:val="22"/>
          <w:szCs w:val="22"/>
        </w:rPr>
        <w:t>,  </w:t>
      </w:r>
      <w:hyperlink r:id="rId25" w:history="1">
        <w:r w:rsidRPr="001A12F5">
          <w:rPr>
            <w:rStyle w:val="Hiperveza"/>
            <w:rFonts w:ascii="Arial" w:hAnsi="Arial" w:cs="Arial"/>
            <w:color w:val="auto"/>
            <w:sz w:val="22"/>
            <w:szCs w:val="22"/>
            <w:u w:val="none"/>
          </w:rPr>
          <w:t>36/09</w:t>
        </w:r>
      </w:hyperlink>
      <w:r w:rsidRPr="001A12F5">
        <w:rPr>
          <w:rFonts w:ascii="Arial" w:hAnsi="Arial" w:cs="Arial"/>
          <w:sz w:val="22"/>
          <w:szCs w:val="22"/>
        </w:rPr>
        <w:t>,  </w:t>
      </w:r>
      <w:hyperlink r:id="rId26" w:history="1">
        <w:r w:rsidRPr="001A12F5">
          <w:rPr>
            <w:rStyle w:val="Hiperveza"/>
            <w:rFonts w:ascii="Arial" w:hAnsi="Arial" w:cs="Arial"/>
            <w:color w:val="auto"/>
            <w:sz w:val="22"/>
            <w:szCs w:val="22"/>
            <w:u w:val="none"/>
          </w:rPr>
          <w:t>150/11</w:t>
        </w:r>
      </w:hyperlink>
      <w:r w:rsidRPr="001A12F5">
        <w:rPr>
          <w:rFonts w:ascii="Arial" w:hAnsi="Arial" w:cs="Arial"/>
          <w:sz w:val="22"/>
          <w:szCs w:val="22"/>
        </w:rPr>
        <w:t xml:space="preserve">, </w:t>
      </w:r>
      <w:hyperlink r:id="rId27" w:history="1">
        <w:r w:rsidRPr="001A12F5">
          <w:rPr>
            <w:rStyle w:val="Hiperveza"/>
            <w:rFonts w:ascii="Arial" w:hAnsi="Arial" w:cs="Arial"/>
            <w:color w:val="auto"/>
            <w:sz w:val="22"/>
            <w:szCs w:val="22"/>
            <w:u w:val="none"/>
          </w:rPr>
          <w:t>144/12</w:t>
        </w:r>
      </w:hyperlink>
      <w:r w:rsidRPr="001A12F5">
        <w:rPr>
          <w:rFonts w:ascii="Arial" w:hAnsi="Arial" w:cs="Arial"/>
          <w:sz w:val="22"/>
          <w:szCs w:val="22"/>
        </w:rPr>
        <w:t xml:space="preserve">, </w:t>
      </w:r>
      <w:hyperlink r:id="rId28" w:history="1">
        <w:r w:rsidRPr="001A12F5">
          <w:rPr>
            <w:rStyle w:val="Hiperveza"/>
            <w:rFonts w:ascii="Arial" w:hAnsi="Arial" w:cs="Arial"/>
            <w:color w:val="auto"/>
            <w:sz w:val="22"/>
            <w:szCs w:val="22"/>
            <w:u w:val="none"/>
          </w:rPr>
          <w:t>19/13</w:t>
        </w:r>
      </w:hyperlink>
      <w:r w:rsidRPr="001A12F5">
        <w:rPr>
          <w:rFonts w:ascii="Arial" w:hAnsi="Arial" w:cs="Arial"/>
          <w:sz w:val="22"/>
          <w:szCs w:val="22"/>
        </w:rPr>
        <w:t>,  </w:t>
      </w:r>
      <w:hyperlink r:id="rId29" w:history="1">
        <w:r w:rsidRPr="001A12F5">
          <w:rPr>
            <w:rStyle w:val="Hiperveza"/>
            <w:rFonts w:ascii="Arial" w:hAnsi="Arial" w:cs="Arial"/>
            <w:color w:val="auto"/>
            <w:sz w:val="22"/>
            <w:szCs w:val="22"/>
            <w:u w:val="none"/>
          </w:rPr>
          <w:t>137/15</w:t>
        </w:r>
      </w:hyperlink>
      <w:r w:rsidRPr="001A12F5">
        <w:rPr>
          <w:rFonts w:ascii="Arial" w:hAnsi="Arial" w:cs="Arial"/>
          <w:sz w:val="22"/>
          <w:szCs w:val="22"/>
        </w:rPr>
        <w:t xml:space="preserve"> i 123/17, 98/19, 144/20)</w:t>
      </w:r>
    </w:p>
    <w:p w14:paraId="2B754459" w14:textId="13F1B0C4" w:rsidR="00CD2AD2" w:rsidRPr="001A12F5" w:rsidRDefault="00CD2AD2" w:rsidP="00C61F10">
      <w:pPr>
        <w:pStyle w:val="Odlomakpopisa"/>
        <w:numPr>
          <w:ilvl w:val="0"/>
          <w:numId w:val="45"/>
        </w:numPr>
        <w:ind w:left="1080" w:hanging="371"/>
        <w:jc w:val="both"/>
        <w:rPr>
          <w:rFonts w:ascii="Arial" w:hAnsi="Arial" w:cs="Arial"/>
          <w:sz w:val="22"/>
          <w:szCs w:val="22"/>
        </w:rPr>
      </w:pPr>
      <w:r w:rsidRPr="001A12F5">
        <w:rPr>
          <w:rFonts w:ascii="Arial" w:hAnsi="Arial" w:cs="Arial"/>
          <w:sz w:val="22"/>
          <w:szCs w:val="22"/>
        </w:rPr>
        <w:t>odredb</w:t>
      </w:r>
      <w:r w:rsidR="00C120E2" w:rsidRPr="001A12F5">
        <w:rPr>
          <w:rFonts w:ascii="Arial" w:hAnsi="Arial" w:cs="Arial"/>
          <w:sz w:val="22"/>
          <w:szCs w:val="22"/>
        </w:rPr>
        <w:t>a</w:t>
      </w:r>
      <w:r w:rsidRPr="001A12F5">
        <w:rPr>
          <w:rFonts w:ascii="Arial" w:hAnsi="Arial" w:cs="Arial"/>
          <w:sz w:val="22"/>
          <w:szCs w:val="22"/>
        </w:rPr>
        <w:t xml:space="preserve"> članka 65. Statuta Grada Rovinja-Rovigno („Službeni glasnik“ Grada Rovinja-Rovigno </w:t>
      </w:r>
      <w:r w:rsidR="00C120E2" w:rsidRPr="001A12F5">
        <w:rPr>
          <w:rFonts w:ascii="Arial" w:hAnsi="Arial" w:cs="Arial"/>
          <w:sz w:val="22"/>
          <w:szCs w:val="22"/>
        </w:rPr>
        <w:t>br. 3/18, 5/18, 2/21, 4/25, 5/25-pročišćeni tekst</w:t>
      </w:r>
      <w:r w:rsidRPr="001A12F5">
        <w:rPr>
          <w:rFonts w:ascii="Arial" w:hAnsi="Arial" w:cs="Arial"/>
          <w:sz w:val="22"/>
          <w:szCs w:val="22"/>
        </w:rPr>
        <w:t>)</w:t>
      </w:r>
    </w:p>
    <w:p w14:paraId="4CCBD230" w14:textId="77777777" w:rsidR="00CD2AD2" w:rsidRPr="001A12F5" w:rsidRDefault="00CD2AD2" w:rsidP="00C61F10">
      <w:pPr>
        <w:pStyle w:val="Odlomakpopisa"/>
        <w:ind w:left="1080" w:hanging="371"/>
        <w:jc w:val="both"/>
        <w:rPr>
          <w:rFonts w:ascii="Arial" w:hAnsi="Arial" w:cs="Arial"/>
          <w:sz w:val="22"/>
          <w:szCs w:val="22"/>
          <w:highlight w:val="yellow"/>
        </w:rPr>
      </w:pPr>
    </w:p>
    <w:p w14:paraId="424B5CB2" w14:textId="77777777" w:rsidR="00CD2AD2" w:rsidRPr="001A12F5" w:rsidRDefault="00CD2AD2" w:rsidP="00C61F10">
      <w:pPr>
        <w:pStyle w:val="Odlomakpopisa"/>
        <w:numPr>
          <w:ilvl w:val="0"/>
          <w:numId w:val="44"/>
        </w:numPr>
        <w:ind w:hanging="371"/>
        <w:jc w:val="both"/>
        <w:rPr>
          <w:rFonts w:ascii="Arial" w:hAnsi="Arial" w:cs="Arial"/>
          <w:b/>
          <w:bCs/>
          <w:sz w:val="22"/>
          <w:szCs w:val="22"/>
        </w:rPr>
      </w:pPr>
      <w:r w:rsidRPr="001A12F5">
        <w:rPr>
          <w:rFonts w:ascii="Arial" w:hAnsi="Arial" w:cs="Arial"/>
          <w:b/>
          <w:bCs/>
          <w:sz w:val="22"/>
          <w:szCs w:val="22"/>
        </w:rPr>
        <w:t>POJAŠNJENJE IZMJENA I DOPUNA</w:t>
      </w:r>
    </w:p>
    <w:p w14:paraId="2923DFCC" w14:textId="33A4FE6F" w:rsidR="00CD2AD2" w:rsidRPr="001A12F5" w:rsidRDefault="00C120E2" w:rsidP="00C61F10">
      <w:pPr>
        <w:pStyle w:val="Odlomakpopisa"/>
        <w:ind w:left="1080"/>
        <w:jc w:val="both"/>
        <w:rPr>
          <w:rFonts w:ascii="Arial" w:hAnsi="Arial" w:cs="Arial"/>
          <w:sz w:val="22"/>
          <w:szCs w:val="22"/>
        </w:rPr>
      </w:pPr>
      <w:r w:rsidRPr="001A12F5">
        <w:rPr>
          <w:rFonts w:ascii="Arial" w:hAnsi="Arial" w:cs="Arial"/>
          <w:sz w:val="22"/>
          <w:szCs w:val="22"/>
        </w:rPr>
        <w:t>Predsjednica Gradskog vijeća u suradnji s gradskim službama izradila je izmjene i dopune Poslovnika koje se najprije upućuju na razmatranje Odboru za Statut, Poslovnik i propise</w:t>
      </w:r>
      <w:r w:rsidR="000A592D" w:rsidRPr="001A12F5">
        <w:rPr>
          <w:rFonts w:ascii="Arial" w:hAnsi="Arial" w:cs="Arial"/>
          <w:sz w:val="22"/>
          <w:szCs w:val="22"/>
        </w:rPr>
        <w:t>, a nakon provedenog javnog savjetovanja dostavit će se na razmatranje Gradskom vijeću.</w:t>
      </w:r>
    </w:p>
    <w:p w14:paraId="3C8B5CD8" w14:textId="77777777" w:rsidR="00C61F10" w:rsidRPr="001A12F5" w:rsidRDefault="00C61F10" w:rsidP="00C61F10">
      <w:pPr>
        <w:pStyle w:val="Odlomakpopisa"/>
        <w:ind w:left="1080"/>
        <w:jc w:val="both"/>
        <w:rPr>
          <w:rFonts w:ascii="Arial" w:hAnsi="Arial" w:cs="Arial"/>
          <w:sz w:val="22"/>
          <w:szCs w:val="22"/>
        </w:rPr>
      </w:pPr>
    </w:p>
    <w:p w14:paraId="336DB4FE" w14:textId="0F649F55" w:rsidR="000A592D" w:rsidRPr="001A12F5" w:rsidRDefault="000A592D" w:rsidP="00C61F10">
      <w:pPr>
        <w:pStyle w:val="Odlomakpopisa"/>
        <w:ind w:left="1080"/>
        <w:jc w:val="both"/>
        <w:rPr>
          <w:rFonts w:ascii="Arial" w:hAnsi="Arial" w:cs="Arial"/>
          <w:sz w:val="22"/>
          <w:szCs w:val="22"/>
        </w:rPr>
      </w:pPr>
      <w:r w:rsidRPr="001A12F5">
        <w:rPr>
          <w:rFonts w:ascii="Arial" w:hAnsi="Arial" w:cs="Arial"/>
          <w:sz w:val="22"/>
          <w:szCs w:val="22"/>
        </w:rPr>
        <w:t>Ukratko o predloženim izmjenama:</w:t>
      </w:r>
    </w:p>
    <w:p w14:paraId="4B68228E" w14:textId="7DE92E6C" w:rsidR="00F01DD2" w:rsidRPr="001A12F5" w:rsidRDefault="00F01DD2" w:rsidP="00C61F10">
      <w:pPr>
        <w:pStyle w:val="Naslov1"/>
        <w:numPr>
          <w:ilvl w:val="0"/>
          <w:numId w:val="45"/>
        </w:numPr>
        <w:tabs>
          <w:tab w:val="num" w:pos="1080"/>
          <w:tab w:val="num" w:pos="1134"/>
        </w:tabs>
        <w:ind w:left="1080" w:hanging="371"/>
        <w:rPr>
          <w:b w:val="0"/>
          <w:bCs w:val="0"/>
          <w:i/>
          <w:iCs/>
          <w:sz w:val="22"/>
          <w:szCs w:val="22"/>
        </w:rPr>
      </w:pPr>
      <w:r w:rsidRPr="001A12F5">
        <w:rPr>
          <w:b w:val="0"/>
          <w:bCs w:val="0"/>
          <w:sz w:val="22"/>
          <w:szCs w:val="22"/>
        </w:rPr>
        <w:t>Vezano uz</w:t>
      </w:r>
      <w:r w:rsidR="00A82C80" w:rsidRPr="001A12F5">
        <w:rPr>
          <w:b w:val="0"/>
          <w:bCs w:val="0"/>
          <w:sz w:val="22"/>
          <w:szCs w:val="22"/>
        </w:rPr>
        <w:t xml:space="preserve"> izmjenu</w:t>
      </w:r>
      <w:r w:rsidRPr="001A12F5">
        <w:rPr>
          <w:b w:val="0"/>
          <w:bCs w:val="0"/>
          <w:sz w:val="22"/>
          <w:szCs w:val="22"/>
        </w:rPr>
        <w:t xml:space="preserve"> odredb</w:t>
      </w:r>
      <w:r w:rsidR="00A82C80" w:rsidRPr="001A12F5">
        <w:rPr>
          <w:b w:val="0"/>
          <w:bCs w:val="0"/>
          <w:sz w:val="22"/>
          <w:szCs w:val="22"/>
        </w:rPr>
        <w:t>e</w:t>
      </w:r>
      <w:r w:rsidRPr="001A12F5">
        <w:rPr>
          <w:b w:val="0"/>
          <w:bCs w:val="0"/>
          <w:sz w:val="22"/>
          <w:szCs w:val="22"/>
        </w:rPr>
        <w:t xml:space="preserve"> članka 19. stavka 1.</w:t>
      </w:r>
      <w:r w:rsidR="007B25F2" w:rsidRPr="001A12F5">
        <w:rPr>
          <w:b w:val="0"/>
          <w:bCs w:val="0"/>
          <w:sz w:val="22"/>
          <w:szCs w:val="22"/>
        </w:rPr>
        <w:t>-</w:t>
      </w:r>
      <w:r w:rsidRPr="001A12F5">
        <w:rPr>
          <w:b w:val="0"/>
          <w:bCs w:val="0"/>
          <w:sz w:val="22"/>
          <w:szCs w:val="22"/>
        </w:rPr>
        <w:t xml:space="preserve"> druga alineja Poslovnika usklađuje se s formulacijom iz Zakona i Statuta;</w:t>
      </w:r>
    </w:p>
    <w:p w14:paraId="7AD521F7" w14:textId="77777777" w:rsidR="00C61F10" w:rsidRPr="001A12F5" w:rsidRDefault="00F01DD2" w:rsidP="00C61F10">
      <w:pPr>
        <w:pStyle w:val="Naslov1"/>
        <w:numPr>
          <w:ilvl w:val="0"/>
          <w:numId w:val="45"/>
        </w:numPr>
        <w:tabs>
          <w:tab w:val="num" w:pos="1080"/>
          <w:tab w:val="num" w:pos="1134"/>
        </w:tabs>
        <w:ind w:left="1080" w:hanging="371"/>
        <w:rPr>
          <w:sz w:val="22"/>
          <w:szCs w:val="22"/>
        </w:rPr>
      </w:pPr>
      <w:r w:rsidRPr="001A12F5">
        <w:rPr>
          <w:b w:val="0"/>
          <w:bCs w:val="0"/>
          <w:sz w:val="22"/>
          <w:szCs w:val="22"/>
        </w:rPr>
        <w:t>Vezano uz</w:t>
      </w:r>
      <w:r w:rsidR="007B25F2" w:rsidRPr="001A12F5">
        <w:rPr>
          <w:b w:val="0"/>
          <w:bCs w:val="0"/>
          <w:sz w:val="22"/>
          <w:szCs w:val="22"/>
        </w:rPr>
        <w:t xml:space="preserve"> </w:t>
      </w:r>
      <w:r w:rsidR="00A82C80" w:rsidRPr="001A12F5">
        <w:rPr>
          <w:b w:val="0"/>
          <w:bCs w:val="0"/>
          <w:sz w:val="22"/>
          <w:szCs w:val="22"/>
        </w:rPr>
        <w:t xml:space="preserve">izmjenu </w:t>
      </w:r>
      <w:r w:rsidR="007B25F2" w:rsidRPr="001A12F5">
        <w:rPr>
          <w:b w:val="0"/>
          <w:bCs w:val="0"/>
          <w:sz w:val="22"/>
          <w:szCs w:val="22"/>
        </w:rPr>
        <w:t>odredb</w:t>
      </w:r>
      <w:r w:rsidR="00A82C80" w:rsidRPr="001A12F5">
        <w:rPr>
          <w:b w:val="0"/>
          <w:bCs w:val="0"/>
          <w:sz w:val="22"/>
          <w:szCs w:val="22"/>
        </w:rPr>
        <w:t>e</w:t>
      </w:r>
      <w:r w:rsidRPr="001A12F5">
        <w:rPr>
          <w:b w:val="0"/>
          <w:bCs w:val="0"/>
          <w:sz w:val="22"/>
          <w:szCs w:val="22"/>
        </w:rPr>
        <w:t xml:space="preserve"> člank</w:t>
      </w:r>
      <w:r w:rsidR="007B25F2" w:rsidRPr="001A12F5">
        <w:rPr>
          <w:b w:val="0"/>
          <w:bCs w:val="0"/>
          <w:sz w:val="22"/>
          <w:szCs w:val="22"/>
        </w:rPr>
        <w:t>a</w:t>
      </w:r>
      <w:r w:rsidRPr="001A12F5">
        <w:rPr>
          <w:b w:val="0"/>
          <w:bCs w:val="0"/>
          <w:sz w:val="22"/>
          <w:szCs w:val="22"/>
        </w:rPr>
        <w:t xml:space="preserve"> 19.,stavk</w:t>
      </w:r>
      <w:r w:rsidR="007B25F2" w:rsidRPr="001A12F5">
        <w:rPr>
          <w:b w:val="0"/>
          <w:bCs w:val="0"/>
          <w:sz w:val="22"/>
          <w:szCs w:val="22"/>
        </w:rPr>
        <w:t>a</w:t>
      </w:r>
      <w:r w:rsidRPr="001A12F5">
        <w:rPr>
          <w:b w:val="0"/>
          <w:bCs w:val="0"/>
          <w:sz w:val="22"/>
          <w:szCs w:val="22"/>
        </w:rPr>
        <w:t xml:space="preserve"> 1. </w:t>
      </w:r>
      <w:r w:rsidR="007B25F2" w:rsidRPr="001A12F5">
        <w:rPr>
          <w:b w:val="0"/>
          <w:bCs w:val="0"/>
          <w:sz w:val="22"/>
          <w:szCs w:val="22"/>
        </w:rPr>
        <w:t>-</w:t>
      </w:r>
      <w:r w:rsidRPr="001A12F5">
        <w:rPr>
          <w:b w:val="0"/>
          <w:bCs w:val="0"/>
          <w:sz w:val="22"/>
          <w:szCs w:val="22"/>
        </w:rPr>
        <w:t>u četvrtoj alineji Poslovnika brišu se riječi „s tim da može istovremeno biti član najviše u tri stalna radna tijela“, čime se predmetna formulacija usklađuje s Odlukom o osnivanju i ustrojstvu stalnih radnih tijela i omogućava da vijećnik može biti član i u više od 3 radna tijela Gradskog vijeća Grada Rovinja-Rovigno;</w:t>
      </w:r>
    </w:p>
    <w:p w14:paraId="13027089" w14:textId="56C4C368" w:rsidR="00C61F10" w:rsidRPr="001A12F5" w:rsidRDefault="00524235" w:rsidP="00C96ACD">
      <w:pPr>
        <w:pStyle w:val="Naslov1"/>
        <w:numPr>
          <w:ilvl w:val="0"/>
          <w:numId w:val="45"/>
        </w:numPr>
        <w:tabs>
          <w:tab w:val="num" w:pos="1080"/>
          <w:tab w:val="num" w:pos="1134"/>
        </w:tabs>
        <w:ind w:left="1080" w:hanging="371"/>
        <w:rPr>
          <w:sz w:val="22"/>
          <w:szCs w:val="22"/>
        </w:rPr>
      </w:pPr>
      <w:r w:rsidRPr="001A12F5">
        <w:rPr>
          <w:b w:val="0"/>
          <w:bCs w:val="0"/>
          <w:sz w:val="22"/>
          <w:szCs w:val="22"/>
        </w:rPr>
        <w:t>U članku 27. stavak 2. mijenja se na način da se definira da Predsjednik kluba predstavlja klub i glasnogovornik je na sjednici Vijeća, a može odrediti drugu osobu iz kluba koja će na sjednici zamijeniti predsjednika kluba u izlaganju po svim ili pojedinim točkama dnevnog reda, s time da može biti najviše jedan govornik u ime kluba po svakoj točki dnevnog reda</w:t>
      </w:r>
      <w:r w:rsidR="00C61F10" w:rsidRPr="001A12F5">
        <w:rPr>
          <w:b w:val="0"/>
          <w:bCs w:val="0"/>
          <w:sz w:val="22"/>
          <w:szCs w:val="22"/>
        </w:rPr>
        <w:t>;</w:t>
      </w:r>
    </w:p>
    <w:p w14:paraId="7EACCF15" w14:textId="4D9DDDCE" w:rsidR="00F01DD2" w:rsidRPr="001A12F5" w:rsidRDefault="00F01DD2" w:rsidP="00C61F10">
      <w:pPr>
        <w:pStyle w:val="Odlomakpopisa"/>
        <w:numPr>
          <w:ilvl w:val="0"/>
          <w:numId w:val="45"/>
        </w:numPr>
        <w:tabs>
          <w:tab w:val="num" w:pos="993"/>
          <w:tab w:val="num" w:pos="1080"/>
        </w:tabs>
        <w:ind w:left="1080" w:hanging="371"/>
        <w:jc w:val="both"/>
        <w:rPr>
          <w:rFonts w:ascii="Arial" w:hAnsi="Arial" w:cs="Arial"/>
          <w:sz w:val="22"/>
          <w:szCs w:val="22"/>
        </w:rPr>
      </w:pPr>
      <w:r w:rsidRPr="001A12F5">
        <w:rPr>
          <w:rFonts w:ascii="Arial" w:hAnsi="Arial" w:cs="Arial"/>
          <w:sz w:val="22"/>
          <w:szCs w:val="22"/>
        </w:rPr>
        <w:t>Vezano uz</w:t>
      </w:r>
      <w:r w:rsidR="00A82C80" w:rsidRPr="001A12F5">
        <w:rPr>
          <w:rFonts w:ascii="Arial" w:hAnsi="Arial" w:cs="Arial"/>
          <w:sz w:val="22"/>
          <w:szCs w:val="22"/>
        </w:rPr>
        <w:t xml:space="preserve"> izmjenu</w:t>
      </w:r>
      <w:r w:rsidRPr="001A12F5">
        <w:rPr>
          <w:rFonts w:ascii="Arial" w:hAnsi="Arial" w:cs="Arial"/>
          <w:sz w:val="22"/>
          <w:szCs w:val="22"/>
        </w:rPr>
        <w:t xml:space="preserve"> </w:t>
      </w:r>
      <w:r w:rsidR="00A82C80" w:rsidRPr="001A12F5">
        <w:rPr>
          <w:rFonts w:ascii="Arial" w:hAnsi="Arial" w:cs="Arial"/>
          <w:sz w:val="22"/>
          <w:szCs w:val="22"/>
        </w:rPr>
        <w:t xml:space="preserve">odredbe članka 36.stavka 1.- </w:t>
      </w:r>
      <w:r w:rsidRPr="001A12F5">
        <w:rPr>
          <w:rFonts w:ascii="Arial" w:hAnsi="Arial" w:cs="Arial"/>
          <w:sz w:val="22"/>
          <w:szCs w:val="22"/>
        </w:rPr>
        <w:t xml:space="preserve"> predlaže da se ispred riječi „</w:t>
      </w:r>
      <w:r w:rsidRPr="001A12F5">
        <w:rPr>
          <w:rFonts w:ascii="Arial" w:hAnsi="Arial" w:cs="Arial"/>
          <w:i/>
          <w:iCs/>
          <w:sz w:val="22"/>
          <w:szCs w:val="22"/>
        </w:rPr>
        <w:t>veta“</w:t>
      </w:r>
      <w:r w:rsidRPr="001A12F5">
        <w:rPr>
          <w:rFonts w:ascii="Arial" w:hAnsi="Arial" w:cs="Arial"/>
          <w:sz w:val="22"/>
          <w:szCs w:val="22"/>
        </w:rPr>
        <w:t xml:space="preserve"> doda riječ </w:t>
      </w:r>
      <w:r w:rsidRPr="001A12F5">
        <w:rPr>
          <w:rFonts w:ascii="Arial" w:hAnsi="Arial" w:cs="Arial"/>
          <w:i/>
          <w:iCs/>
          <w:sz w:val="22"/>
          <w:szCs w:val="22"/>
        </w:rPr>
        <w:t>„suspenzivnog“</w:t>
      </w:r>
      <w:r w:rsidRPr="001A12F5">
        <w:rPr>
          <w:rFonts w:ascii="Arial" w:hAnsi="Arial" w:cs="Arial"/>
          <w:sz w:val="22"/>
          <w:szCs w:val="22"/>
        </w:rPr>
        <w:t>, kako je propisano i Statutom tj. da se broj „</w:t>
      </w:r>
      <w:r w:rsidRPr="001A12F5">
        <w:rPr>
          <w:rFonts w:ascii="Arial" w:hAnsi="Arial" w:cs="Arial"/>
          <w:i/>
          <w:iCs/>
          <w:sz w:val="22"/>
          <w:szCs w:val="22"/>
        </w:rPr>
        <w:t>45“</w:t>
      </w:r>
      <w:r w:rsidRPr="001A12F5">
        <w:rPr>
          <w:rFonts w:ascii="Arial" w:hAnsi="Arial" w:cs="Arial"/>
          <w:sz w:val="22"/>
          <w:szCs w:val="22"/>
        </w:rPr>
        <w:t xml:space="preserve"> zamijeni brojem „</w:t>
      </w:r>
      <w:r w:rsidRPr="001A12F5">
        <w:rPr>
          <w:rFonts w:ascii="Arial" w:hAnsi="Arial" w:cs="Arial"/>
          <w:i/>
          <w:iCs/>
          <w:sz w:val="22"/>
          <w:szCs w:val="22"/>
        </w:rPr>
        <w:t>30</w:t>
      </w:r>
      <w:r w:rsidRPr="001A12F5">
        <w:rPr>
          <w:rFonts w:ascii="Arial" w:hAnsi="Arial" w:cs="Arial"/>
          <w:sz w:val="22"/>
          <w:szCs w:val="22"/>
        </w:rPr>
        <w:t>“</w:t>
      </w:r>
      <w:r w:rsidR="00C61F10" w:rsidRPr="001A12F5">
        <w:rPr>
          <w:rFonts w:ascii="Arial" w:hAnsi="Arial" w:cs="Arial"/>
          <w:sz w:val="22"/>
          <w:szCs w:val="22"/>
        </w:rPr>
        <w:t>;</w:t>
      </w:r>
    </w:p>
    <w:p w14:paraId="43BAD035" w14:textId="55895B60" w:rsidR="0011535A" w:rsidRPr="001A12F5" w:rsidRDefault="00F01DD2" w:rsidP="00C61F10">
      <w:pPr>
        <w:pStyle w:val="Odlomakpopisa"/>
        <w:numPr>
          <w:ilvl w:val="0"/>
          <w:numId w:val="45"/>
        </w:numPr>
        <w:ind w:left="1080" w:hanging="371"/>
        <w:jc w:val="both"/>
        <w:rPr>
          <w:rFonts w:ascii="Arial" w:hAnsi="Arial" w:cs="Arial"/>
          <w:b/>
          <w:i/>
          <w:iCs/>
          <w:sz w:val="22"/>
          <w:szCs w:val="22"/>
        </w:rPr>
      </w:pPr>
      <w:r w:rsidRPr="001A12F5">
        <w:rPr>
          <w:rFonts w:ascii="Arial" w:hAnsi="Arial" w:cs="Arial"/>
          <w:sz w:val="22"/>
          <w:szCs w:val="22"/>
        </w:rPr>
        <w:t xml:space="preserve">Vezano uz </w:t>
      </w:r>
      <w:r w:rsidR="00A82C80" w:rsidRPr="001A12F5">
        <w:rPr>
          <w:rFonts w:ascii="Arial" w:hAnsi="Arial" w:cs="Arial"/>
          <w:sz w:val="22"/>
          <w:szCs w:val="22"/>
        </w:rPr>
        <w:t>izmjenu članka 41.-</w:t>
      </w:r>
      <w:r w:rsidRPr="001A12F5">
        <w:rPr>
          <w:rFonts w:ascii="Arial" w:hAnsi="Arial" w:cs="Arial"/>
          <w:sz w:val="22"/>
          <w:szCs w:val="22"/>
        </w:rPr>
        <w:t xml:space="preserve"> predlaže se brisanje</w:t>
      </w:r>
      <w:r w:rsidR="0011535A" w:rsidRPr="001A12F5">
        <w:rPr>
          <w:rFonts w:ascii="Arial" w:hAnsi="Arial" w:cs="Arial"/>
          <w:sz w:val="22"/>
          <w:szCs w:val="22"/>
        </w:rPr>
        <w:t xml:space="preserve"> sadržaja</w:t>
      </w:r>
      <w:r w:rsidRPr="001A12F5">
        <w:rPr>
          <w:rFonts w:ascii="Arial" w:hAnsi="Arial" w:cs="Arial"/>
          <w:sz w:val="22"/>
          <w:szCs w:val="22"/>
        </w:rPr>
        <w:t xml:space="preserve"> članka 41. Poslovnika, a vezano uz stav Ministarstva da su moguće isključivo elektroničke sjednice predstavničkih tijela (i to samo u posebnim okolnostima), dok za radna tijela takve mogućnosti nisu predviđene pa onda niti ne mogu biti propisane Poslovnikom</w:t>
      </w:r>
      <w:r w:rsidR="0011535A" w:rsidRPr="001A12F5">
        <w:rPr>
          <w:rFonts w:ascii="Arial" w:hAnsi="Arial" w:cs="Arial"/>
          <w:sz w:val="22"/>
          <w:szCs w:val="22"/>
        </w:rPr>
        <w:t>. Umjesto toga propisalo bi se da su č</w:t>
      </w:r>
      <w:r w:rsidR="0011535A" w:rsidRPr="001A12F5">
        <w:rPr>
          <w:rFonts w:ascii="Arial" w:hAnsi="Arial" w:cs="Arial"/>
          <w:bCs/>
          <w:i/>
          <w:iCs/>
          <w:sz w:val="22"/>
          <w:szCs w:val="22"/>
        </w:rPr>
        <w:t>lanovi radnih tijela obvezni najmanje 24 sata unaprijed obavijestiti predsjednika radnog tijela i Ured Gradskog vijeća i gradonačelnika o nemogućnosti prisustvovanja sjednici radnog tijela, a ukoliko se toga ne pridržavaju, predsjednik radnog tijela izvijestit  će o tome pisanom putem predsjednika Gradskog vijeća. U slučaju da pojedini članovi ili predsjednik  radnih tijela ne dolaze redovito na sjednice radnih tijela, predsjednik Gradskog vijeća o tome će održati konzultacije s predsjednicima klubova vijećnika.“</w:t>
      </w:r>
      <w:r w:rsidR="00C61F10" w:rsidRPr="001A12F5">
        <w:rPr>
          <w:rFonts w:ascii="Arial" w:hAnsi="Arial" w:cs="Arial"/>
          <w:bCs/>
          <w:i/>
          <w:iCs/>
          <w:sz w:val="22"/>
          <w:szCs w:val="22"/>
        </w:rPr>
        <w:t>;</w:t>
      </w:r>
    </w:p>
    <w:p w14:paraId="489E020A" w14:textId="7591F66D" w:rsidR="00CE1A34" w:rsidRPr="001A12F5" w:rsidRDefault="00CE1A34" w:rsidP="00C61F10">
      <w:pPr>
        <w:pStyle w:val="Odlomakpopisa"/>
        <w:numPr>
          <w:ilvl w:val="0"/>
          <w:numId w:val="45"/>
        </w:numPr>
        <w:ind w:left="1080" w:hanging="371"/>
        <w:jc w:val="both"/>
        <w:rPr>
          <w:rFonts w:ascii="Arial" w:hAnsi="Arial" w:cs="Arial"/>
          <w:bCs/>
          <w:i/>
          <w:iCs/>
          <w:sz w:val="22"/>
          <w:szCs w:val="22"/>
        </w:rPr>
      </w:pPr>
      <w:r w:rsidRPr="001A12F5">
        <w:rPr>
          <w:rFonts w:ascii="Arial" w:hAnsi="Arial" w:cs="Arial"/>
          <w:bCs/>
          <w:sz w:val="22"/>
          <w:szCs w:val="22"/>
        </w:rPr>
        <w:t>Vezano uz izmjenu odredbe članka 52. – predlaže se dodavanje stavka 3.kojim bi se odredio rok od</w:t>
      </w:r>
      <w:r w:rsidRPr="001A12F5">
        <w:rPr>
          <w:rFonts w:ascii="Arial" w:hAnsi="Arial" w:cs="Arial"/>
          <w:bCs/>
          <w:i/>
          <w:iCs/>
          <w:sz w:val="22"/>
          <w:szCs w:val="22"/>
        </w:rPr>
        <w:t xml:space="preserve"> </w:t>
      </w:r>
      <w:r w:rsidR="00A813B1" w:rsidRPr="001A12F5">
        <w:rPr>
          <w:rFonts w:ascii="Arial" w:hAnsi="Arial" w:cs="Arial"/>
          <w:bCs/>
          <w:i/>
          <w:iCs/>
          <w:sz w:val="22"/>
          <w:szCs w:val="22"/>
        </w:rPr>
        <w:t>3</w:t>
      </w:r>
      <w:r w:rsidRPr="001A12F5">
        <w:rPr>
          <w:rFonts w:ascii="Arial" w:hAnsi="Arial" w:cs="Arial"/>
          <w:bCs/>
          <w:i/>
          <w:iCs/>
          <w:sz w:val="22"/>
          <w:szCs w:val="22"/>
        </w:rPr>
        <w:t>0 dana za dobivanje pisanog odgovora nakon održane sjednice Vijeća, a ako bi rok slanja odgovora bio duži, onda bi morao biti naveden razlog za duži rok odgovora</w:t>
      </w:r>
      <w:r w:rsidR="00C61F10" w:rsidRPr="001A12F5">
        <w:rPr>
          <w:rFonts w:ascii="Arial" w:hAnsi="Arial" w:cs="Arial"/>
          <w:bCs/>
          <w:i/>
          <w:iCs/>
          <w:sz w:val="22"/>
          <w:szCs w:val="22"/>
        </w:rPr>
        <w:t>;</w:t>
      </w:r>
    </w:p>
    <w:p w14:paraId="4DD39A1D" w14:textId="4C040337" w:rsidR="00F01DD2" w:rsidRPr="001A12F5" w:rsidRDefault="00F01DD2" w:rsidP="00C61F10">
      <w:pPr>
        <w:pStyle w:val="Odlomakpopisa"/>
        <w:numPr>
          <w:ilvl w:val="0"/>
          <w:numId w:val="45"/>
        </w:numPr>
        <w:tabs>
          <w:tab w:val="num" w:pos="993"/>
        </w:tabs>
        <w:ind w:left="1080" w:hanging="371"/>
        <w:jc w:val="both"/>
        <w:rPr>
          <w:rFonts w:ascii="Arial" w:hAnsi="Arial" w:cs="Arial"/>
          <w:sz w:val="22"/>
          <w:szCs w:val="22"/>
        </w:rPr>
      </w:pPr>
      <w:r w:rsidRPr="001A12F5">
        <w:rPr>
          <w:rFonts w:ascii="Arial" w:hAnsi="Arial" w:cs="Arial"/>
          <w:sz w:val="22"/>
          <w:szCs w:val="22"/>
        </w:rPr>
        <w:t xml:space="preserve">Vezano uz </w:t>
      </w:r>
      <w:r w:rsidR="00A82C80" w:rsidRPr="001A12F5">
        <w:rPr>
          <w:rFonts w:ascii="Arial" w:hAnsi="Arial" w:cs="Arial"/>
          <w:sz w:val="22"/>
          <w:szCs w:val="22"/>
        </w:rPr>
        <w:t>izmjenu odredbe članka 57. stavku 1</w:t>
      </w:r>
      <w:r w:rsidRPr="001A12F5">
        <w:rPr>
          <w:rFonts w:ascii="Arial" w:hAnsi="Arial" w:cs="Arial"/>
          <w:sz w:val="22"/>
          <w:szCs w:val="22"/>
        </w:rPr>
        <w:t>- predlaže se da se iza riječi „</w:t>
      </w:r>
      <w:r w:rsidRPr="001A12F5">
        <w:rPr>
          <w:rFonts w:ascii="Arial" w:hAnsi="Arial" w:cs="Arial"/>
          <w:i/>
          <w:iCs/>
          <w:sz w:val="22"/>
          <w:szCs w:val="22"/>
        </w:rPr>
        <w:t>dužna su“</w:t>
      </w:r>
      <w:r w:rsidRPr="001A12F5">
        <w:rPr>
          <w:rFonts w:ascii="Arial" w:hAnsi="Arial" w:cs="Arial"/>
          <w:sz w:val="22"/>
          <w:szCs w:val="22"/>
        </w:rPr>
        <w:t xml:space="preserve"> dodaju riječi „ </w:t>
      </w:r>
      <w:r w:rsidRPr="001A12F5">
        <w:rPr>
          <w:rFonts w:ascii="Arial" w:hAnsi="Arial" w:cs="Arial"/>
          <w:i/>
          <w:iCs/>
          <w:sz w:val="22"/>
          <w:szCs w:val="22"/>
        </w:rPr>
        <w:t>,ovisno o nadležnosti određenoj posebnom Odlukom,</w:t>
      </w:r>
      <w:r w:rsidRPr="001A12F5">
        <w:rPr>
          <w:rFonts w:ascii="Arial" w:hAnsi="Arial" w:cs="Arial"/>
          <w:sz w:val="22"/>
          <w:szCs w:val="22"/>
        </w:rPr>
        <w:t xml:space="preserve"> a čime se dodatno pojašnjava predmetna odredba;</w:t>
      </w:r>
    </w:p>
    <w:p w14:paraId="49CC2041" w14:textId="6839F8CB" w:rsidR="00F01DD2" w:rsidRPr="001A12F5" w:rsidRDefault="00F01DD2" w:rsidP="00C61F10">
      <w:pPr>
        <w:pStyle w:val="Odlomakpopisa"/>
        <w:numPr>
          <w:ilvl w:val="0"/>
          <w:numId w:val="45"/>
        </w:numPr>
        <w:tabs>
          <w:tab w:val="num" w:pos="993"/>
        </w:tabs>
        <w:ind w:left="1080" w:hanging="371"/>
        <w:jc w:val="both"/>
        <w:rPr>
          <w:rFonts w:ascii="Arial" w:hAnsi="Arial" w:cs="Arial"/>
          <w:sz w:val="22"/>
          <w:szCs w:val="22"/>
        </w:rPr>
      </w:pPr>
      <w:r w:rsidRPr="001A12F5">
        <w:rPr>
          <w:rFonts w:ascii="Arial" w:hAnsi="Arial" w:cs="Arial"/>
          <w:sz w:val="22"/>
          <w:szCs w:val="22"/>
        </w:rPr>
        <w:t xml:space="preserve">Vezano uz </w:t>
      </w:r>
      <w:r w:rsidR="00A82C80" w:rsidRPr="001A12F5">
        <w:rPr>
          <w:rFonts w:ascii="Arial" w:hAnsi="Arial" w:cs="Arial"/>
          <w:sz w:val="22"/>
          <w:szCs w:val="22"/>
        </w:rPr>
        <w:t xml:space="preserve">izmjenu odredbe -članka 70. stavka 2. - </w:t>
      </w:r>
      <w:r w:rsidRPr="001A12F5">
        <w:rPr>
          <w:rFonts w:ascii="Arial" w:hAnsi="Arial" w:cs="Arial"/>
          <w:sz w:val="22"/>
          <w:szCs w:val="22"/>
        </w:rPr>
        <w:t>predlaže se izraz „izražavanju nepovjerenja predsjedniku i potpredsjednicima“ zamijeniti riječima „</w:t>
      </w:r>
      <w:r w:rsidRPr="001A12F5">
        <w:rPr>
          <w:rFonts w:ascii="Arial" w:hAnsi="Arial" w:cs="Arial"/>
          <w:i/>
          <w:iCs/>
          <w:sz w:val="22"/>
          <w:szCs w:val="22"/>
        </w:rPr>
        <w:t>razrješenju predsjednika i potpredsjednika</w:t>
      </w:r>
      <w:r w:rsidRPr="001A12F5">
        <w:rPr>
          <w:rFonts w:ascii="Arial" w:hAnsi="Arial" w:cs="Arial"/>
          <w:sz w:val="22"/>
          <w:szCs w:val="22"/>
        </w:rPr>
        <w:t>“, a što je usklađenje s terminologijom iz zakona i samog Poslovnika</w:t>
      </w:r>
      <w:r w:rsidR="00C61F10" w:rsidRPr="001A12F5">
        <w:rPr>
          <w:rFonts w:ascii="Arial" w:hAnsi="Arial" w:cs="Arial"/>
          <w:sz w:val="22"/>
          <w:szCs w:val="22"/>
        </w:rPr>
        <w:t>;</w:t>
      </w:r>
    </w:p>
    <w:p w14:paraId="6D500D0B" w14:textId="0FF45252" w:rsidR="002B071E" w:rsidRPr="001A12F5" w:rsidRDefault="002B071E" w:rsidP="00C61F10">
      <w:pPr>
        <w:pStyle w:val="Odlomakpopisa"/>
        <w:numPr>
          <w:ilvl w:val="0"/>
          <w:numId w:val="45"/>
        </w:numPr>
        <w:tabs>
          <w:tab w:val="num" w:pos="993"/>
        </w:tabs>
        <w:ind w:left="1080" w:hanging="371"/>
        <w:jc w:val="both"/>
        <w:rPr>
          <w:rFonts w:ascii="Arial" w:hAnsi="Arial" w:cs="Arial"/>
          <w:sz w:val="22"/>
          <w:szCs w:val="22"/>
        </w:rPr>
      </w:pPr>
      <w:r w:rsidRPr="001A12F5">
        <w:rPr>
          <w:rFonts w:ascii="Arial" w:hAnsi="Arial" w:cs="Arial"/>
          <w:sz w:val="22"/>
          <w:szCs w:val="22"/>
        </w:rPr>
        <w:t xml:space="preserve">Vezano uz </w:t>
      </w:r>
      <w:r w:rsidR="00FF5D8A" w:rsidRPr="001A12F5">
        <w:rPr>
          <w:rFonts w:ascii="Arial" w:hAnsi="Arial" w:cs="Arial"/>
          <w:sz w:val="22"/>
          <w:szCs w:val="22"/>
        </w:rPr>
        <w:t>izmjenu odredbe č</w:t>
      </w:r>
      <w:r w:rsidRPr="001A12F5">
        <w:rPr>
          <w:rFonts w:ascii="Arial" w:hAnsi="Arial" w:cs="Arial"/>
          <w:sz w:val="22"/>
          <w:szCs w:val="22"/>
        </w:rPr>
        <w:t>lank</w:t>
      </w:r>
      <w:r w:rsidR="00FF5D8A" w:rsidRPr="001A12F5">
        <w:rPr>
          <w:rFonts w:ascii="Arial" w:hAnsi="Arial" w:cs="Arial"/>
          <w:sz w:val="22"/>
          <w:szCs w:val="22"/>
        </w:rPr>
        <w:t>a</w:t>
      </w:r>
      <w:r w:rsidRPr="001A12F5">
        <w:rPr>
          <w:rFonts w:ascii="Arial" w:hAnsi="Arial" w:cs="Arial"/>
          <w:sz w:val="22"/>
          <w:szCs w:val="22"/>
        </w:rPr>
        <w:t xml:space="preserve"> 73.</w:t>
      </w:r>
      <w:r w:rsidR="00FF5D8A" w:rsidRPr="001A12F5">
        <w:rPr>
          <w:rFonts w:ascii="Arial" w:hAnsi="Arial" w:cs="Arial"/>
          <w:sz w:val="22"/>
          <w:szCs w:val="22"/>
        </w:rPr>
        <w:t xml:space="preserve"> -</w:t>
      </w:r>
      <w:r w:rsidRPr="001A12F5">
        <w:rPr>
          <w:rFonts w:ascii="Arial" w:hAnsi="Arial" w:cs="Arial"/>
          <w:sz w:val="22"/>
          <w:szCs w:val="22"/>
        </w:rPr>
        <w:t xml:space="preserve"> predlaže se izmjena stavka 2. s ciljem da se</w:t>
      </w:r>
      <w:r w:rsidR="004D579E" w:rsidRPr="001A12F5">
        <w:rPr>
          <w:rFonts w:ascii="Arial" w:hAnsi="Arial" w:cs="Arial"/>
          <w:sz w:val="22"/>
          <w:szCs w:val="22"/>
        </w:rPr>
        <w:t xml:space="preserve"> bolje</w:t>
      </w:r>
      <w:r w:rsidRPr="001A12F5">
        <w:rPr>
          <w:rFonts w:ascii="Arial" w:hAnsi="Arial" w:cs="Arial"/>
          <w:sz w:val="22"/>
          <w:szCs w:val="22"/>
        </w:rPr>
        <w:t xml:space="preserve"> pojasni</w:t>
      </w:r>
      <w:r w:rsidR="004D579E" w:rsidRPr="001A12F5">
        <w:rPr>
          <w:rFonts w:ascii="Arial" w:hAnsi="Arial" w:cs="Arial"/>
          <w:sz w:val="22"/>
          <w:szCs w:val="22"/>
        </w:rPr>
        <w:t xml:space="preserve"> predmetna odredba u smislu</w:t>
      </w:r>
      <w:r w:rsidRPr="001A12F5">
        <w:rPr>
          <w:rFonts w:ascii="Arial" w:hAnsi="Arial" w:cs="Arial"/>
          <w:sz w:val="22"/>
          <w:szCs w:val="22"/>
        </w:rPr>
        <w:t xml:space="preserve"> da se iznimno, kada gradonačelnik nije predlagatelj, osim njega o tom materijalu očituje i nadležno radno tijelo putem prethodnog mišljenja. Kada </w:t>
      </w:r>
      <w:r w:rsidR="004D579E" w:rsidRPr="001A12F5">
        <w:rPr>
          <w:rFonts w:ascii="Arial" w:hAnsi="Arial" w:cs="Arial"/>
          <w:sz w:val="22"/>
          <w:szCs w:val="22"/>
        </w:rPr>
        <w:t xml:space="preserve">predmetni </w:t>
      </w:r>
      <w:r w:rsidRPr="001A12F5">
        <w:rPr>
          <w:rFonts w:ascii="Arial" w:hAnsi="Arial" w:cs="Arial"/>
          <w:sz w:val="22"/>
          <w:szCs w:val="22"/>
        </w:rPr>
        <w:t xml:space="preserve">akt </w:t>
      </w:r>
      <w:r w:rsidR="004D579E" w:rsidRPr="001A12F5">
        <w:rPr>
          <w:rFonts w:ascii="Arial" w:hAnsi="Arial" w:cs="Arial"/>
          <w:sz w:val="22"/>
          <w:szCs w:val="22"/>
        </w:rPr>
        <w:t xml:space="preserve">kasnije </w:t>
      </w:r>
      <w:r w:rsidRPr="001A12F5">
        <w:rPr>
          <w:rFonts w:ascii="Arial" w:hAnsi="Arial" w:cs="Arial"/>
          <w:sz w:val="22"/>
          <w:szCs w:val="22"/>
        </w:rPr>
        <w:t>bude zajedno s drugim aktima upućen na razmatranje Gradskom vijeću, radno tijelo ima</w:t>
      </w:r>
      <w:r w:rsidR="004D579E" w:rsidRPr="001A12F5">
        <w:rPr>
          <w:rFonts w:ascii="Arial" w:hAnsi="Arial" w:cs="Arial"/>
          <w:sz w:val="22"/>
          <w:szCs w:val="22"/>
        </w:rPr>
        <w:t xml:space="preserve"> naravno</w:t>
      </w:r>
      <w:r w:rsidRPr="001A12F5">
        <w:rPr>
          <w:rFonts w:ascii="Arial" w:hAnsi="Arial" w:cs="Arial"/>
          <w:sz w:val="22"/>
          <w:szCs w:val="22"/>
        </w:rPr>
        <w:t xml:space="preserve"> opet </w:t>
      </w:r>
      <w:r w:rsidR="004D579E" w:rsidRPr="001A12F5">
        <w:rPr>
          <w:rFonts w:ascii="Arial" w:hAnsi="Arial" w:cs="Arial"/>
          <w:sz w:val="22"/>
          <w:szCs w:val="22"/>
        </w:rPr>
        <w:t xml:space="preserve">pravo </w:t>
      </w:r>
      <w:r w:rsidRPr="001A12F5">
        <w:rPr>
          <w:rFonts w:ascii="Arial" w:hAnsi="Arial" w:cs="Arial"/>
          <w:sz w:val="22"/>
          <w:szCs w:val="22"/>
        </w:rPr>
        <w:t>dati svoje mišljenje i očitovanje, kao i ostala radna tijela</w:t>
      </w:r>
      <w:r w:rsidR="00C61F10" w:rsidRPr="001A12F5">
        <w:rPr>
          <w:rFonts w:ascii="Arial" w:hAnsi="Arial" w:cs="Arial"/>
          <w:sz w:val="22"/>
          <w:szCs w:val="22"/>
        </w:rPr>
        <w:t>;</w:t>
      </w:r>
    </w:p>
    <w:p w14:paraId="36FE2FA9" w14:textId="5EBB592C" w:rsidR="00F01DD2" w:rsidRPr="001A12F5" w:rsidRDefault="00F01DD2" w:rsidP="002B071E">
      <w:pPr>
        <w:pStyle w:val="Odlomakpopisa"/>
        <w:numPr>
          <w:ilvl w:val="0"/>
          <w:numId w:val="45"/>
        </w:numPr>
        <w:tabs>
          <w:tab w:val="num" w:pos="993"/>
        </w:tabs>
        <w:ind w:left="1080" w:hanging="371"/>
        <w:jc w:val="both"/>
        <w:rPr>
          <w:rFonts w:ascii="Arial" w:hAnsi="Arial" w:cs="Arial"/>
          <w:sz w:val="22"/>
          <w:szCs w:val="22"/>
        </w:rPr>
      </w:pPr>
      <w:r w:rsidRPr="001A12F5">
        <w:rPr>
          <w:rFonts w:ascii="Arial" w:hAnsi="Arial" w:cs="Arial"/>
          <w:sz w:val="22"/>
          <w:szCs w:val="22"/>
        </w:rPr>
        <w:t xml:space="preserve">Vezano uz </w:t>
      </w:r>
      <w:r w:rsidR="00A82C80" w:rsidRPr="001A12F5">
        <w:rPr>
          <w:rFonts w:ascii="Arial" w:hAnsi="Arial" w:cs="Arial"/>
          <w:sz w:val="22"/>
          <w:szCs w:val="22"/>
        </w:rPr>
        <w:t xml:space="preserve">izmjenu odredbe članka </w:t>
      </w:r>
      <w:r w:rsidR="00A82C80" w:rsidRPr="001A12F5">
        <w:rPr>
          <w:rFonts w:ascii="Arial" w:hAnsi="Arial" w:cs="Arial"/>
          <w:bCs/>
          <w:sz w:val="22"/>
          <w:szCs w:val="22"/>
        </w:rPr>
        <w:t>76. -dodaje se stavak 3. kojim se</w:t>
      </w:r>
      <w:r w:rsidRPr="001A12F5">
        <w:rPr>
          <w:rFonts w:ascii="Arial" w:hAnsi="Arial" w:cs="Arial"/>
          <w:sz w:val="22"/>
          <w:szCs w:val="22"/>
        </w:rPr>
        <w:t xml:space="preserve"> propisuje provođenje javnog savjetovanja što je već zakonska obveza kod donošenja određenih akata pa se ovom odredbom to dodatno naglašava i otklanja moguće nedoumice te se ujedno stvara okvir da se na savjetovanje mogu uputiti i oni akti za koje nije propisana obveza javnog savjetovanja, ako se ocijeni da bi to bilo korisno;</w:t>
      </w:r>
    </w:p>
    <w:p w14:paraId="50773C43" w14:textId="69F08982" w:rsidR="00F01DD2" w:rsidRPr="001A12F5" w:rsidRDefault="00F01DD2" w:rsidP="00F01DD2">
      <w:pPr>
        <w:pStyle w:val="Odlomakpopisa"/>
        <w:numPr>
          <w:ilvl w:val="0"/>
          <w:numId w:val="45"/>
        </w:numPr>
        <w:tabs>
          <w:tab w:val="num" w:pos="1134"/>
        </w:tabs>
        <w:ind w:left="1080" w:hanging="371"/>
        <w:jc w:val="both"/>
        <w:rPr>
          <w:rFonts w:ascii="Arial" w:hAnsi="Arial" w:cs="Arial"/>
          <w:sz w:val="22"/>
          <w:szCs w:val="22"/>
        </w:rPr>
      </w:pPr>
      <w:r w:rsidRPr="001A12F5">
        <w:rPr>
          <w:rFonts w:ascii="Arial" w:hAnsi="Arial" w:cs="Arial"/>
          <w:sz w:val="22"/>
          <w:szCs w:val="22"/>
        </w:rPr>
        <w:t xml:space="preserve">Vezano uz </w:t>
      </w:r>
      <w:r w:rsidR="00A82C80" w:rsidRPr="001A12F5">
        <w:rPr>
          <w:rFonts w:ascii="Arial" w:hAnsi="Arial" w:cs="Arial"/>
          <w:sz w:val="22"/>
          <w:szCs w:val="22"/>
        </w:rPr>
        <w:t>izmjenu odredbe članka 78. stavak 2.</w:t>
      </w:r>
      <w:r w:rsidRPr="001A12F5">
        <w:rPr>
          <w:rFonts w:ascii="Arial" w:hAnsi="Arial" w:cs="Arial"/>
          <w:sz w:val="22"/>
          <w:szCs w:val="22"/>
        </w:rPr>
        <w:t xml:space="preserve"> - riječi „</w:t>
      </w:r>
      <w:r w:rsidRPr="001A12F5">
        <w:rPr>
          <w:rFonts w:ascii="Arial" w:hAnsi="Arial" w:cs="Arial"/>
          <w:i/>
          <w:iCs/>
          <w:sz w:val="22"/>
          <w:szCs w:val="22"/>
        </w:rPr>
        <w:t>i Program aktivnosti gradonačelnika i gradske uprave za narednu godinu donose se</w:t>
      </w:r>
      <w:r w:rsidRPr="001A12F5">
        <w:rPr>
          <w:rFonts w:ascii="Arial" w:hAnsi="Arial" w:cs="Arial"/>
          <w:sz w:val="22"/>
          <w:szCs w:val="22"/>
        </w:rPr>
        <w:t>“ zamijenile bi se riječima „</w:t>
      </w:r>
      <w:r w:rsidRPr="001A12F5">
        <w:rPr>
          <w:rFonts w:ascii="Arial" w:hAnsi="Arial" w:cs="Arial"/>
          <w:i/>
          <w:iCs/>
          <w:sz w:val="22"/>
          <w:szCs w:val="22"/>
        </w:rPr>
        <w:t>donosi se</w:t>
      </w:r>
      <w:r w:rsidRPr="001A12F5">
        <w:rPr>
          <w:rFonts w:ascii="Arial" w:hAnsi="Arial" w:cs="Arial"/>
          <w:sz w:val="22"/>
          <w:szCs w:val="22"/>
        </w:rPr>
        <w:t>“, obzirom da se predmetni program aktivnosti više ne donosi kao zasebni akt nego u okviru drugih akata (proračun, programi izgradnje, održavanja…)</w:t>
      </w:r>
    </w:p>
    <w:p w14:paraId="0FE26633" w14:textId="2B06DF3E" w:rsidR="00052B93" w:rsidRPr="001A12F5" w:rsidRDefault="00052B93" w:rsidP="00524235">
      <w:pPr>
        <w:pStyle w:val="Odlomakpopisa"/>
        <w:numPr>
          <w:ilvl w:val="0"/>
          <w:numId w:val="45"/>
        </w:numPr>
        <w:ind w:left="1134"/>
        <w:jc w:val="both"/>
        <w:rPr>
          <w:rFonts w:ascii="Arial" w:hAnsi="Arial" w:cs="Arial"/>
          <w:sz w:val="22"/>
          <w:szCs w:val="22"/>
        </w:rPr>
      </w:pPr>
      <w:r w:rsidRPr="001A12F5">
        <w:rPr>
          <w:rFonts w:ascii="Arial" w:hAnsi="Arial" w:cs="Arial"/>
          <w:sz w:val="22"/>
          <w:szCs w:val="22"/>
        </w:rPr>
        <w:t xml:space="preserve">U članku 79. se </w:t>
      </w:r>
      <w:r w:rsidR="00C61F10" w:rsidRPr="001A12F5">
        <w:rPr>
          <w:rFonts w:ascii="Arial" w:hAnsi="Arial" w:cs="Arial"/>
          <w:sz w:val="22"/>
          <w:szCs w:val="22"/>
        </w:rPr>
        <w:t xml:space="preserve">dodatno </w:t>
      </w:r>
      <w:r w:rsidRPr="001A12F5">
        <w:rPr>
          <w:rFonts w:ascii="Arial" w:hAnsi="Arial" w:cs="Arial"/>
          <w:sz w:val="22"/>
          <w:szCs w:val="22"/>
        </w:rPr>
        <w:t>pojašnjava postupak na način da se „</w:t>
      </w:r>
      <w:r w:rsidRPr="001A12F5">
        <w:rPr>
          <w:rFonts w:ascii="Arial" w:hAnsi="Arial" w:cs="Arial"/>
          <w:i/>
          <w:iCs/>
          <w:sz w:val="22"/>
          <w:szCs w:val="22"/>
        </w:rPr>
        <w:t>predloženi materijal prima na znanje“</w:t>
      </w:r>
      <w:r w:rsidR="00C61F10" w:rsidRPr="001A12F5">
        <w:rPr>
          <w:rFonts w:ascii="Arial" w:hAnsi="Arial" w:cs="Arial"/>
          <w:i/>
          <w:iCs/>
          <w:sz w:val="22"/>
          <w:szCs w:val="22"/>
        </w:rPr>
        <w:t>;</w:t>
      </w:r>
    </w:p>
    <w:p w14:paraId="25E787ED" w14:textId="1471CDA1" w:rsidR="00052B93" w:rsidRPr="001A12F5" w:rsidRDefault="00052B93" w:rsidP="00362A00">
      <w:pPr>
        <w:pStyle w:val="Odlomakpopisa"/>
        <w:numPr>
          <w:ilvl w:val="0"/>
          <w:numId w:val="45"/>
        </w:numPr>
        <w:ind w:left="1080" w:hanging="371"/>
        <w:jc w:val="both"/>
        <w:rPr>
          <w:rFonts w:ascii="Arial" w:hAnsi="Arial" w:cs="Arial"/>
          <w:sz w:val="22"/>
          <w:szCs w:val="22"/>
        </w:rPr>
      </w:pPr>
      <w:r w:rsidRPr="001A12F5">
        <w:rPr>
          <w:rFonts w:ascii="Arial" w:hAnsi="Arial" w:cs="Arial"/>
          <w:sz w:val="22"/>
          <w:szCs w:val="22"/>
        </w:rPr>
        <w:t xml:space="preserve">U članku 80. stavku 1.  i u članku 81. stavku 1. usklađuje se terminologija s čl.79. </w:t>
      </w:r>
    </w:p>
    <w:p w14:paraId="3DB443DA" w14:textId="77049246" w:rsidR="00EC0BB0" w:rsidRPr="001A12F5" w:rsidRDefault="00F01DD2" w:rsidP="00F01DD2">
      <w:pPr>
        <w:pStyle w:val="Odlomakpopisa"/>
        <w:numPr>
          <w:ilvl w:val="0"/>
          <w:numId w:val="45"/>
        </w:numPr>
        <w:tabs>
          <w:tab w:val="num" w:pos="1134"/>
        </w:tabs>
        <w:ind w:left="1080" w:hanging="371"/>
        <w:jc w:val="both"/>
        <w:rPr>
          <w:rFonts w:ascii="Arial" w:hAnsi="Arial" w:cs="Arial"/>
          <w:sz w:val="22"/>
          <w:szCs w:val="22"/>
        </w:rPr>
      </w:pPr>
      <w:r w:rsidRPr="001A12F5">
        <w:rPr>
          <w:rFonts w:ascii="Arial" w:hAnsi="Arial" w:cs="Arial"/>
          <w:sz w:val="22"/>
          <w:szCs w:val="22"/>
        </w:rPr>
        <w:t xml:space="preserve">Vezano uz </w:t>
      </w:r>
      <w:r w:rsidR="00EC0BB0" w:rsidRPr="001A12F5">
        <w:rPr>
          <w:rFonts w:ascii="Arial" w:hAnsi="Arial" w:cs="Arial"/>
          <w:sz w:val="22"/>
          <w:szCs w:val="22"/>
        </w:rPr>
        <w:t xml:space="preserve">izmjene </w:t>
      </w:r>
      <w:r w:rsidR="00A82C80" w:rsidRPr="001A12F5">
        <w:rPr>
          <w:rFonts w:ascii="Arial" w:hAnsi="Arial" w:cs="Arial"/>
          <w:sz w:val="22"/>
          <w:szCs w:val="22"/>
        </w:rPr>
        <w:t>odredbe članka 85</w:t>
      </w:r>
      <w:r w:rsidR="00EC0BB0" w:rsidRPr="001A12F5">
        <w:rPr>
          <w:rFonts w:ascii="Arial" w:hAnsi="Arial" w:cs="Arial"/>
          <w:sz w:val="22"/>
          <w:szCs w:val="22"/>
        </w:rPr>
        <w:t>.</w:t>
      </w:r>
      <w:r w:rsidR="00A82C80" w:rsidRPr="001A12F5">
        <w:rPr>
          <w:rFonts w:ascii="Arial" w:hAnsi="Arial" w:cs="Arial"/>
          <w:sz w:val="22"/>
          <w:szCs w:val="22"/>
        </w:rPr>
        <w:t xml:space="preserve"> </w:t>
      </w:r>
      <w:r w:rsidRPr="001A12F5">
        <w:rPr>
          <w:rFonts w:ascii="Arial" w:hAnsi="Arial" w:cs="Arial"/>
          <w:sz w:val="22"/>
          <w:szCs w:val="22"/>
        </w:rPr>
        <w:t>– predložen</w:t>
      </w:r>
      <w:r w:rsidR="00EC0BB0" w:rsidRPr="001A12F5">
        <w:rPr>
          <w:rFonts w:ascii="Arial" w:hAnsi="Arial" w:cs="Arial"/>
          <w:sz w:val="22"/>
          <w:szCs w:val="22"/>
        </w:rPr>
        <w:t>a</w:t>
      </w:r>
      <w:r w:rsidRPr="001A12F5">
        <w:rPr>
          <w:rFonts w:ascii="Arial" w:hAnsi="Arial" w:cs="Arial"/>
          <w:sz w:val="22"/>
          <w:szCs w:val="22"/>
        </w:rPr>
        <w:t xml:space="preserve"> izmjen</w:t>
      </w:r>
      <w:r w:rsidR="00EC0BB0" w:rsidRPr="001A12F5">
        <w:rPr>
          <w:rFonts w:ascii="Arial" w:hAnsi="Arial" w:cs="Arial"/>
          <w:sz w:val="22"/>
          <w:szCs w:val="22"/>
        </w:rPr>
        <w:t>a</w:t>
      </w:r>
      <w:r w:rsidRPr="001A12F5">
        <w:rPr>
          <w:rFonts w:ascii="Arial" w:hAnsi="Arial" w:cs="Arial"/>
          <w:sz w:val="22"/>
          <w:szCs w:val="22"/>
        </w:rPr>
        <w:t xml:space="preserve"> ima za cilj</w:t>
      </w:r>
      <w:r w:rsidR="00264F0A" w:rsidRPr="001A12F5">
        <w:rPr>
          <w:rFonts w:ascii="Arial" w:hAnsi="Arial" w:cs="Arial"/>
          <w:sz w:val="22"/>
          <w:szCs w:val="22"/>
        </w:rPr>
        <w:t xml:space="preserve"> dopuniti i</w:t>
      </w:r>
      <w:r w:rsidRPr="001A12F5">
        <w:rPr>
          <w:rFonts w:ascii="Arial" w:hAnsi="Arial" w:cs="Arial"/>
          <w:sz w:val="22"/>
          <w:szCs w:val="22"/>
        </w:rPr>
        <w:t xml:space="preserve"> </w:t>
      </w:r>
      <w:r w:rsidR="00264F0A" w:rsidRPr="001A12F5">
        <w:rPr>
          <w:rFonts w:ascii="Arial" w:hAnsi="Arial" w:cs="Arial"/>
          <w:sz w:val="22"/>
          <w:szCs w:val="22"/>
        </w:rPr>
        <w:t>pojasniti predmetn</w:t>
      </w:r>
      <w:r w:rsidR="00EC0BB0" w:rsidRPr="001A12F5">
        <w:rPr>
          <w:rFonts w:ascii="Arial" w:hAnsi="Arial" w:cs="Arial"/>
          <w:sz w:val="22"/>
          <w:szCs w:val="22"/>
        </w:rPr>
        <w:t>u</w:t>
      </w:r>
      <w:r w:rsidR="00264F0A" w:rsidRPr="001A12F5">
        <w:rPr>
          <w:rFonts w:ascii="Arial" w:hAnsi="Arial" w:cs="Arial"/>
          <w:sz w:val="22"/>
          <w:szCs w:val="22"/>
        </w:rPr>
        <w:t xml:space="preserve"> odredb</w:t>
      </w:r>
      <w:r w:rsidR="00EC0BB0" w:rsidRPr="001A12F5">
        <w:rPr>
          <w:rFonts w:ascii="Arial" w:hAnsi="Arial" w:cs="Arial"/>
          <w:sz w:val="22"/>
          <w:szCs w:val="22"/>
        </w:rPr>
        <w:t>u</w:t>
      </w:r>
      <w:r w:rsidR="00C61F10" w:rsidRPr="001A12F5">
        <w:rPr>
          <w:rFonts w:ascii="Arial" w:hAnsi="Arial" w:cs="Arial"/>
          <w:sz w:val="22"/>
          <w:szCs w:val="22"/>
        </w:rPr>
        <w:t>;</w:t>
      </w:r>
    </w:p>
    <w:p w14:paraId="3E146A9F" w14:textId="2E968F4B" w:rsidR="00EC0BB0" w:rsidRPr="001A12F5" w:rsidRDefault="00EC0BB0" w:rsidP="00041F92">
      <w:pPr>
        <w:pStyle w:val="Tijeloteksta"/>
        <w:numPr>
          <w:ilvl w:val="0"/>
          <w:numId w:val="45"/>
        </w:numPr>
        <w:ind w:left="1134"/>
        <w:rPr>
          <w:sz w:val="22"/>
          <w:szCs w:val="22"/>
        </w:rPr>
      </w:pPr>
      <w:r w:rsidRPr="001A12F5">
        <w:rPr>
          <w:sz w:val="22"/>
          <w:szCs w:val="22"/>
        </w:rPr>
        <w:t>Vezano uz izmjenu odredbe članka 87. – predmetna odredba proširena je i dopunjena s ciljem pojašnjenja da se ograničenje od 3 mjeseca ne odnosi na gradonačelnika kada se radi o aktu čije je upućivanje na razmatranje Vijeću zakonska obveza gradonačelnika</w:t>
      </w:r>
      <w:r w:rsidR="00C61F10" w:rsidRPr="001A12F5">
        <w:rPr>
          <w:sz w:val="22"/>
          <w:szCs w:val="22"/>
        </w:rPr>
        <w:t>;</w:t>
      </w:r>
    </w:p>
    <w:p w14:paraId="02A13378" w14:textId="61040104" w:rsidR="00A82C80" w:rsidRPr="001A12F5" w:rsidRDefault="00F01DD2" w:rsidP="00596016">
      <w:pPr>
        <w:pStyle w:val="Odlomakpopisa"/>
        <w:numPr>
          <w:ilvl w:val="0"/>
          <w:numId w:val="45"/>
        </w:numPr>
        <w:tabs>
          <w:tab w:val="num" w:pos="1134"/>
        </w:tabs>
        <w:ind w:left="1080" w:hanging="371"/>
        <w:jc w:val="both"/>
        <w:rPr>
          <w:rFonts w:ascii="Arial" w:hAnsi="Arial" w:cs="Arial"/>
          <w:sz w:val="22"/>
          <w:szCs w:val="22"/>
        </w:rPr>
      </w:pPr>
      <w:r w:rsidRPr="001A12F5">
        <w:rPr>
          <w:rFonts w:ascii="Arial" w:hAnsi="Arial" w:cs="Arial"/>
          <w:sz w:val="22"/>
          <w:szCs w:val="22"/>
        </w:rPr>
        <w:t xml:space="preserve"> Vezano uz </w:t>
      </w:r>
      <w:r w:rsidR="00A82C80" w:rsidRPr="001A12F5">
        <w:rPr>
          <w:rFonts w:ascii="Arial" w:hAnsi="Arial" w:cs="Arial"/>
          <w:sz w:val="22"/>
          <w:szCs w:val="22"/>
        </w:rPr>
        <w:t>izmjenu odredbe članka 89.stavka 1. - predmetni program aktivnosti više se ne donosi kao zasebni akt nego u okviru drugih akata (proračun, programi izgradnje, održavanja…)</w:t>
      </w:r>
      <w:r w:rsidR="00C61F10" w:rsidRPr="001A12F5">
        <w:rPr>
          <w:rFonts w:ascii="Arial" w:hAnsi="Arial" w:cs="Arial"/>
          <w:sz w:val="22"/>
          <w:szCs w:val="22"/>
        </w:rPr>
        <w:t>;</w:t>
      </w:r>
    </w:p>
    <w:p w14:paraId="560AE048" w14:textId="71A7EF4F" w:rsidR="005E7F67" w:rsidRPr="001A12F5" w:rsidRDefault="005E7F67" w:rsidP="009E45B0">
      <w:pPr>
        <w:pStyle w:val="Odlomakpopisa"/>
        <w:numPr>
          <w:ilvl w:val="0"/>
          <w:numId w:val="45"/>
        </w:numPr>
        <w:ind w:left="1080" w:hanging="371"/>
        <w:jc w:val="both"/>
        <w:rPr>
          <w:rFonts w:ascii="Arial" w:hAnsi="Arial" w:cs="Arial"/>
          <w:sz w:val="22"/>
          <w:szCs w:val="22"/>
        </w:rPr>
      </w:pPr>
      <w:r w:rsidRPr="001A12F5">
        <w:rPr>
          <w:rFonts w:ascii="Arial" w:hAnsi="Arial" w:cs="Arial"/>
          <w:sz w:val="22"/>
          <w:szCs w:val="22"/>
        </w:rPr>
        <w:t xml:space="preserve">Vezano uz </w:t>
      </w:r>
      <w:r w:rsidR="00A82C80" w:rsidRPr="001A12F5">
        <w:rPr>
          <w:rFonts w:ascii="Arial" w:hAnsi="Arial" w:cs="Arial"/>
          <w:sz w:val="22"/>
          <w:szCs w:val="22"/>
        </w:rPr>
        <w:t>izmjenu odredbe članka  93.stavak 4.</w:t>
      </w:r>
      <w:r w:rsidRPr="001A12F5">
        <w:rPr>
          <w:rFonts w:ascii="Arial" w:hAnsi="Arial" w:cs="Arial"/>
          <w:sz w:val="22"/>
          <w:szCs w:val="22"/>
        </w:rPr>
        <w:t xml:space="preserve"> </w:t>
      </w:r>
      <w:r w:rsidR="003B4E14" w:rsidRPr="001A12F5">
        <w:rPr>
          <w:rFonts w:ascii="Arial" w:hAnsi="Arial" w:cs="Arial"/>
          <w:sz w:val="22"/>
          <w:szCs w:val="22"/>
        </w:rPr>
        <w:t xml:space="preserve">- </w:t>
      </w:r>
      <w:r w:rsidRPr="001A12F5">
        <w:rPr>
          <w:rFonts w:ascii="Arial" w:hAnsi="Arial" w:cs="Arial"/>
          <w:sz w:val="22"/>
          <w:szCs w:val="22"/>
        </w:rPr>
        <w:t xml:space="preserve">radi se o usklađenju termina jer se više ne koristi naziv „središnjeg tijela državne uprave“ </w:t>
      </w:r>
      <w:r w:rsidR="00C61F10" w:rsidRPr="001A12F5">
        <w:rPr>
          <w:rFonts w:ascii="Arial" w:hAnsi="Arial" w:cs="Arial"/>
          <w:sz w:val="22"/>
          <w:szCs w:val="22"/>
        </w:rPr>
        <w:t>;</w:t>
      </w:r>
    </w:p>
    <w:p w14:paraId="2557C207" w14:textId="2490E6FF" w:rsidR="00F01DD2" w:rsidRPr="001A12F5" w:rsidRDefault="00F01DD2" w:rsidP="00F01DD2">
      <w:pPr>
        <w:pStyle w:val="Odlomakpopisa"/>
        <w:numPr>
          <w:ilvl w:val="0"/>
          <w:numId w:val="45"/>
        </w:numPr>
        <w:tabs>
          <w:tab w:val="num" w:pos="1134"/>
        </w:tabs>
        <w:ind w:left="1080" w:hanging="371"/>
        <w:jc w:val="both"/>
        <w:rPr>
          <w:rFonts w:ascii="Arial" w:hAnsi="Arial" w:cs="Arial"/>
          <w:sz w:val="22"/>
          <w:szCs w:val="22"/>
        </w:rPr>
      </w:pPr>
      <w:r w:rsidRPr="001A12F5">
        <w:rPr>
          <w:rFonts w:ascii="Arial" w:hAnsi="Arial" w:cs="Arial"/>
          <w:sz w:val="22"/>
          <w:szCs w:val="22"/>
        </w:rPr>
        <w:t>Vezano uz</w:t>
      </w:r>
      <w:r w:rsidR="00A82C80" w:rsidRPr="001A12F5">
        <w:rPr>
          <w:rFonts w:ascii="Arial" w:hAnsi="Arial" w:cs="Arial"/>
          <w:sz w:val="22"/>
          <w:szCs w:val="22"/>
        </w:rPr>
        <w:t xml:space="preserve"> izmjenu članka 96. stavka 3. </w:t>
      </w:r>
      <w:r w:rsidRPr="001A12F5">
        <w:rPr>
          <w:rFonts w:ascii="Arial" w:hAnsi="Arial" w:cs="Arial"/>
          <w:sz w:val="22"/>
          <w:szCs w:val="22"/>
        </w:rPr>
        <w:t>– predložena je manja izmjena s ciljem poboljšane jasnoće predmetne odredbe</w:t>
      </w:r>
      <w:r w:rsidR="00B23641" w:rsidRPr="001A12F5">
        <w:rPr>
          <w:rFonts w:ascii="Arial" w:hAnsi="Arial" w:cs="Arial"/>
          <w:sz w:val="22"/>
          <w:szCs w:val="22"/>
        </w:rPr>
        <w:t>;</w:t>
      </w:r>
    </w:p>
    <w:p w14:paraId="0A6ED613" w14:textId="2C32B57F" w:rsidR="00B23641" w:rsidRPr="001A12F5" w:rsidRDefault="00B23641" w:rsidP="00B23641">
      <w:pPr>
        <w:pStyle w:val="Odlomakpopisa"/>
        <w:numPr>
          <w:ilvl w:val="0"/>
          <w:numId w:val="45"/>
        </w:numPr>
        <w:ind w:left="1134"/>
        <w:jc w:val="both"/>
        <w:rPr>
          <w:rFonts w:ascii="Arial" w:hAnsi="Arial" w:cs="Arial"/>
          <w:sz w:val="22"/>
          <w:szCs w:val="22"/>
        </w:rPr>
      </w:pPr>
      <w:r w:rsidRPr="001A12F5">
        <w:rPr>
          <w:rFonts w:ascii="Arial" w:hAnsi="Arial" w:cs="Arial"/>
          <w:sz w:val="22"/>
          <w:szCs w:val="22"/>
        </w:rPr>
        <w:t xml:space="preserve">U članku 103. stavak 1.se mijenja te se povećava vrijeme izlaganja za predsjednika kluba na 7 minuta, a izlaganje pojedinih vijećnika bi bilo u trajanju </w:t>
      </w:r>
      <w:r w:rsidR="00DF7130" w:rsidRPr="001A12F5">
        <w:rPr>
          <w:rFonts w:ascii="Arial" w:hAnsi="Arial" w:cs="Arial"/>
          <w:sz w:val="22"/>
          <w:szCs w:val="22"/>
        </w:rPr>
        <w:t>do</w:t>
      </w:r>
      <w:r w:rsidRPr="001A12F5">
        <w:rPr>
          <w:rFonts w:ascii="Arial" w:hAnsi="Arial" w:cs="Arial"/>
          <w:sz w:val="22"/>
          <w:szCs w:val="22"/>
        </w:rPr>
        <w:t xml:space="preserve"> 5 minuta</w:t>
      </w:r>
      <w:r w:rsidR="00C61F10" w:rsidRPr="001A12F5">
        <w:rPr>
          <w:rFonts w:ascii="Arial" w:hAnsi="Arial" w:cs="Arial"/>
          <w:sz w:val="22"/>
          <w:szCs w:val="22"/>
        </w:rPr>
        <w:t>;</w:t>
      </w:r>
    </w:p>
    <w:p w14:paraId="32BB4D20" w14:textId="060911B5" w:rsidR="00F01DD2" w:rsidRPr="001A12F5" w:rsidRDefault="00F01DD2" w:rsidP="00F01DD2">
      <w:pPr>
        <w:pStyle w:val="Tijeloteksta"/>
        <w:numPr>
          <w:ilvl w:val="0"/>
          <w:numId w:val="45"/>
        </w:numPr>
        <w:tabs>
          <w:tab w:val="num" w:pos="1134"/>
        </w:tabs>
        <w:ind w:left="1080" w:hanging="371"/>
        <w:rPr>
          <w:sz w:val="22"/>
          <w:szCs w:val="22"/>
        </w:rPr>
      </w:pPr>
      <w:r w:rsidRPr="001A12F5">
        <w:rPr>
          <w:sz w:val="22"/>
          <w:szCs w:val="22"/>
        </w:rPr>
        <w:t>Vezano uz</w:t>
      </w:r>
      <w:r w:rsidR="00A82C80" w:rsidRPr="001A12F5">
        <w:rPr>
          <w:sz w:val="22"/>
          <w:szCs w:val="22"/>
        </w:rPr>
        <w:t xml:space="preserve"> izmjenu </w:t>
      </w:r>
      <w:r w:rsidR="00A82C80" w:rsidRPr="001A12F5">
        <w:rPr>
          <w:bCs/>
          <w:sz w:val="22"/>
          <w:szCs w:val="22"/>
        </w:rPr>
        <w:t xml:space="preserve">članka 104. </w:t>
      </w:r>
      <w:r w:rsidRPr="001A12F5">
        <w:rPr>
          <w:sz w:val="22"/>
          <w:szCs w:val="22"/>
        </w:rPr>
        <w:t xml:space="preserve"> </w:t>
      </w:r>
      <w:r w:rsidR="00A9710F" w:rsidRPr="001A12F5">
        <w:rPr>
          <w:sz w:val="22"/>
          <w:szCs w:val="22"/>
        </w:rPr>
        <w:t xml:space="preserve">-  </w:t>
      </w:r>
      <w:r w:rsidRPr="001A12F5">
        <w:rPr>
          <w:sz w:val="22"/>
          <w:szCs w:val="22"/>
        </w:rPr>
        <w:t>briše se dio članka te se time otklanja moguća dvojba, odnosno da nije moguće odlučivanje Gradskog vijeća bez „kvoruma“ tj. potrebne većine vijećnika</w:t>
      </w:r>
      <w:r w:rsidR="00C61F10" w:rsidRPr="001A12F5">
        <w:rPr>
          <w:sz w:val="22"/>
          <w:szCs w:val="22"/>
        </w:rPr>
        <w:t>;</w:t>
      </w:r>
    </w:p>
    <w:p w14:paraId="568AA282" w14:textId="01D50EBA" w:rsidR="00F01DD2" w:rsidRPr="001A12F5" w:rsidRDefault="00F01DD2" w:rsidP="00F01DD2">
      <w:pPr>
        <w:pStyle w:val="Tijeloteksta"/>
        <w:numPr>
          <w:ilvl w:val="0"/>
          <w:numId w:val="45"/>
        </w:numPr>
        <w:tabs>
          <w:tab w:val="num" w:pos="1134"/>
        </w:tabs>
        <w:ind w:left="1080" w:hanging="371"/>
        <w:rPr>
          <w:sz w:val="22"/>
          <w:szCs w:val="22"/>
        </w:rPr>
      </w:pPr>
      <w:r w:rsidRPr="001A12F5">
        <w:rPr>
          <w:sz w:val="22"/>
          <w:szCs w:val="22"/>
        </w:rPr>
        <w:t>Vezano uz</w:t>
      </w:r>
      <w:r w:rsidR="00A82C80" w:rsidRPr="001A12F5">
        <w:rPr>
          <w:sz w:val="22"/>
          <w:szCs w:val="22"/>
        </w:rPr>
        <w:t xml:space="preserve"> izmjenu članka 107. - iza stavka 5. </w:t>
      </w:r>
      <w:r w:rsidRPr="001A12F5">
        <w:rPr>
          <w:sz w:val="22"/>
          <w:szCs w:val="22"/>
        </w:rPr>
        <w:t xml:space="preserve"> predlaže se</w:t>
      </w:r>
      <w:r w:rsidR="00A82C80" w:rsidRPr="001A12F5">
        <w:rPr>
          <w:sz w:val="22"/>
          <w:szCs w:val="22"/>
        </w:rPr>
        <w:t xml:space="preserve"> dodati</w:t>
      </w:r>
      <w:r w:rsidRPr="001A12F5">
        <w:rPr>
          <w:sz w:val="22"/>
          <w:szCs w:val="22"/>
        </w:rPr>
        <w:t xml:space="preserve"> novi stavak 6. s ciljem rješavanja situacije koja do sada nije bila odgovarajuće pravno normirana, odnosno da kada Vijećnik koji nije zadovoljan rezultatima izjašnjavanja vijećnika predviđenim stavkom 3.</w:t>
      </w:r>
      <w:r w:rsidR="00A9710F" w:rsidRPr="001A12F5">
        <w:rPr>
          <w:sz w:val="22"/>
          <w:szCs w:val="22"/>
        </w:rPr>
        <w:t xml:space="preserve"> </w:t>
      </w:r>
      <w:r w:rsidRPr="001A12F5">
        <w:rPr>
          <w:sz w:val="22"/>
          <w:szCs w:val="22"/>
        </w:rPr>
        <w:t>ovog Članka, može od Ureda Gradskog vijeća i gradonačelnika zatražiti dostavu dijela tonskog zapisa koji smatra spornim te se naknadno pisanim putem očitovati prema Vijeću, o čemu se međutim Vijeće ne bi naknadno izjašnjavalo niti raspravljalo</w:t>
      </w:r>
      <w:r w:rsidR="00C61F10" w:rsidRPr="001A12F5">
        <w:rPr>
          <w:sz w:val="22"/>
          <w:szCs w:val="22"/>
        </w:rPr>
        <w:t>;</w:t>
      </w:r>
    </w:p>
    <w:p w14:paraId="5DC51BD7" w14:textId="09AA7E8D" w:rsidR="00FF5D8A" w:rsidRPr="001A12F5" w:rsidRDefault="00F01DD2" w:rsidP="00C61F10">
      <w:pPr>
        <w:pStyle w:val="Odlomakpopisa"/>
        <w:numPr>
          <w:ilvl w:val="0"/>
          <w:numId w:val="45"/>
        </w:numPr>
        <w:tabs>
          <w:tab w:val="num" w:pos="1134"/>
        </w:tabs>
        <w:ind w:left="1080" w:firstLine="54"/>
        <w:jc w:val="both"/>
        <w:rPr>
          <w:rFonts w:ascii="Arial" w:hAnsi="Arial" w:cs="Arial"/>
          <w:i/>
          <w:iCs/>
          <w:sz w:val="22"/>
          <w:szCs w:val="22"/>
        </w:rPr>
      </w:pPr>
      <w:r w:rsidRPr="001A12F5">
        <w:rPr>
          <w:rFonts w:ascii="Arial" w:hAnsi="Arial" w:cs="Arial"/>
          <w:sz w:val="22"/>
          <w:szCs w:val="22"/>
        </w:rPr>
        <w:t xml:space="preserve">Vezano uz </w:t>
      </w:r>
      <w:r w:rsidR="00A82C80" w:rsidRPr="001A12F5">
        <w:rPr>
          <w:rFonts w:ascii="Arial" w:hAnsi="Arial" w:cs="Arial"/>
          <w:sz w:val="22"/>
          <w:szCs w:val="22"/>
        </w:rPr>
        <w:t>izmjenu odredbe članka 120.</w:t>
      </w:r>
      <w:r w:rsidR="00FF5D8A" w:rsidRPr="001A12F5">
        <w:rPr>
          <w:rFonts w:ascii="Arial" w:hAnsi="Arial" w:cs="Arial"/>
          <w:sz w:val="22"/>
          <w:szCs w:val="22"/>
        </w:rPr>
        <w:t xml:space="preserve"> stavku 1. ispravlja se tiskarska greška. Također se predlaže izmjena stavka 4. kako bi se normirali različiti mogući ishodi prilikom glasovanja, odnosno ako je prilikom glasovanja prijedlog akta podržala propisana većina glasova vijećnika, predsjednik Vijeća utvrdio bi da je prijedlog akta</w:t>
      </w:r>
      <w:r w:rsidR="00FF5D8A" w:rsidRPr="001A12F5">
        <w:rPr>
          <w:rFonts w:ascii="Arial" w:hAnsi="Arial" w:cs="Arial"/>
          <w:i/>
          <w:iCs/>
          <w:sz w:val="22"/>
          <w:szCs w:val="22"/>
        </w:rPr>
        <w:t xml:space="preserve"> „prihvaćen“, </w:t>
      </w:r>
      <w:r w:rsidR="00FF5D8A" w:rsidRPr="001A12F5">
        <w:rPr>
          <w:rFonts w:ascii="Arial" w:hAnsi="Arial" w:cs="Arial"/>
          <w:sz w:val="22"/>
          <w:szCs w:val="22"/>
        </w:rPr>
        <w:t>ako se propisana većina vijećnika izjasnila protiv prijedloga akta, predsjednik vijeća utvrdio bi da je prijedlog akta</w:t>
      </w:r>
      <w:r w:rsidR="00FF5D8A" w:rsidRPr="001A12F5">
        <w:rPr>
          <w:rFonts w:ascii="Arial" w:hAnsi="Arial" w:cs="Arial"/>
          <w:i/>
          <w:iCs/>
          <w:sz w:val="22"/>
          <w:szCs w:val="22"/>
        </w:rPr>
        <w:t xml:space="preserve"> „odbijen</w:t>
      </w:r>
      <w:r w:rsidR="00FF5D8A" w:rsidRPr="001A12F5">
        <w:rPr>
          <w:rFonts w:ascii="Arial" w:hAnsi="Arial" w:cs="Arial"/>
          <w:sz w:val="22"/>
          <w:szCs w:val="22"/>
        </w:rPr>
        <w:t>“, a ako su glasovi vijećnika bili podijeljeni predsjednik Vijeća utvrdio bi da je prijedlog akta razmotren, ali da</w:t>
      </w:r>
      <w:r w:rsidR="00FF5D8A" w:rsidRPr="001A12F5">
        <w:rPr>
          <w:rFonts w:ascii="Arial" w:hAnsi="Arial" w:cs="Arial"/>
          <w:i/>
          <w:iCs/>
          <w:sz w:val="22"/>
          <w:szCs w:val="22"/>
        </w:rPr>
        <w:t xml:space="preserve"> „nije prihvaćen“</w:t>
      </w:r>
      <w:r w:rsidR="00C61F10" w:rsidRPr="001A12F5">
        <w:rPr>
          <w:rFonts w:ascii="Arial" w:hAnsi="Arial" w:cs="Arial"/>
          <w:i/>
          <w:iCs/>
          <w:sz w:val="22"/>
          <w:szCs w:val="22"/>
        </w:rPr>
        <w:t>;</w:t>
      </w:r>
    </w:p>
    <w:p w14:paraId="1F8945EC" w14:textId="142181B5" w:rsidR="00F01DD2" w:rsidRPr="001A12F5" w:rsidRDefault="00A82C80" w:rsidP="00F01DD2">
      <w:pPr>
        <w:pStyle w:val="Odlomakpopisa"/>
        <w:numPr>
          <w:ilvl w:val="0"/>
          <w:numId w:val="45"/>
        </w:numPr>
        <w:tabs>
          <w:tab w:val="num" w:pos="1134"/>
        </w:tabs>
        <w:ind w:left="1080" w:hanging="371"/>
        <w:jc w:val="both"/>
        <w:rPr>
          <w:rFonts w:ascii="Arial" w:hAnsi="Arial" w:cs="Arial"/>
          <w:i/>
          <w:iCs/>
          <w:sz w:val="22"/>
          <w:szCs w:val="22"/>
        </w:rPr>
      </w:pPr>
      <w:r w:rsidRPr="001A12F5">
        <w:rPr>
          <w:rFonts w:ascii="Arial" w:hAnsi="Arial" w:cs="Arial"/>
          <w:sz w:val="22"/>
          <w:szCs w:val="22"/>
        </w:rPr>
        <w:t>u stavku 1</w:t>
      </w:r>
      <w:r w:rsidR="00F01DD2" w:rsidRPr="001A12F5">
        <w:rPr>
          <w:rFonts w:ascii="Arial" w:hAnsi="Arial" w:cs="Arial"/>
          <w:sz w:val="22"/>
          <w:szCs w:val="22"/>
        </w:rPr>
        <w:t xml:space="preserve">- predloženo je pravno razrješenje situacije koja bi se mogla pojaviti  u </w:t>
      </w:r>
      <w:r w:rsidR="00F01DD2" w:rsidRPr="001A12F5">
        <w:rPr>
          <w:rFonts w:ascii="Arial" w:hAnsi="Arial" w:cs="Arial"/>
          <w:i/>
          <w:iCs/>
          <w:sz w:val="22"/>
          <w:szCs w:val="22"/>
        </w:rPr>
        <w:t>slučaju da kod glasovanja dođe do situacije da prijedlog općeg ili pojedinačnog akta ne dobije potreban broj glasova da bi bio prihvaćen sukladno odredbama Poslovnika, a da je postojao i jedan ili više protuprijedloga općeg ili pojedinačnog akta koji također nisu dobili potreban broj glasova pa bi Vijeće za sve takve prijedloge zaključkom utvrdilo da su odbijeni</w:t>
      </w:r>
      <w:r w:rsidR="00C61F10" w:rsidRPr="001A12F5">
        <w:rPr>
          <w:rFonts w:ascii="Arial" w:hAnsi="Arial" w:cs="Arial"/>
          <w:i/>
          <w:iCs/>
          <w:sz w:val="22"/>
          <w:szCs w:val="22"/>
        </w:rPr>
        <w:t>;</w:t>
      </w:r>
    </w:p>
    <w:p w14:paraId="1F10E33F" w14:textId="6479BAB8" w:rsidR="003B4E14" w:rsidRPr="001A12F5" w:rsidRDefault="003B4E14" w:rsidP="009E45B0">
      <w:pPr>
        <w:pStyle w:val="Odlomakpopisa"/>
        <w:numPr>
          <w:ilvl w:val="0"/>
          <w:numId w:val="45"/>
        </w:numPr>
        <w:ind w:left="1080" w:hanging="371"/>
        <w:jc w:val="both"/>
        <w:rPr>
          <w:rFonts w:ascii="Arial" w:hAnsi="Arial" w:cs="Arial"/>
          <w:i/>
          <w:iCs/>
          <w:sz w:val="22"/>
          <w:szCs w:val="22"/>
        </w:rPr>
      </w:pPr>
      <w:r w:rsidRPr="001A12F5">
        <w:rPr>
          <w:rFonts w:ascii="Arial" w:hAnsi="Arial" w:cs="Arial"/>
          <w:sz w:val="22"/>
          <w:szCs w:val="22"/>
        </w:rPr>
        <w:t xml:space="preserve">Vezano uz </w:t>
      </w:r>
      <w:r w:rsidR="00FF5D8A" w:rsidRPr="001A12F5">
        <w:rPr>
          <w:rFonts w:ascii="Arial" w:hAnsi="Arial" w:cs="Arial"/>
          <w:sz w:val="22"/>
          <w:szCs w:val="22"/>
        </w:rPr>
        <w:t xml:space="preserve">izmjenu odredbe članka 124.stavka 1. </w:t>
      </w:r>
      <w:r w:rsidRPr="001A12F5">
        <w:rPr>
          <w:rFonts w:ascii="Arial" w:hAnsi="Arial" w:cs="Arial"/>
          <w:sz w:val="22"/>
          <w:szCs w:val="22"/>
        </w:rPr>
        <w:t xml:space="preserve"> – radi se o usklađenju termina jer se više ne koristi naziv „središnjeg tijela državne uprave“</w:t>
      </w:r>
      <w:r w:rsidR="00C61F10" w:rsidRPr="001A12F5">
        <w:rPr>
          <w:rFonts w:ascii="Arial" w:hAnsi="Arial" w:cs="Arial"/>
          <w:sz w:val="22"/>
          <w:szCs w:val="22"/>
        </w:rPr>
        <w:t>;</w:t>
      </w:r>
    </w:p>
    <w:p w14:paraId="704C2967" w14:textId="020262E5" w:rsidR="00F01DD2" w:rsidRPr="001A12F5" w:rsidRDefault="00F01DD2" w:rsidP="00F01DD2">
      <w:pPr>
        <w:pStyle w:val="Tijeloteksta"/>
        <w:numPr>
          <w:ilvl w:val="0"/>
          <w:numId w:val="45"/>
        </w:numPr>
        <w:tabs>
          <w:tab w:val="num" w:pos="1134"/>
        </w:tabs>
        <w:ind w:left="1080" w:hanging="371"/>
        <w:rPr>
          <w:sz w:val="22"/>
          <w:szCs w:val="22"/>
        </w:rPr>
      </w:pPr>
      <w:r w:rsidRPr="001A12F5">
        <w:rPr>
          <w:sz w:val="22"/>
          <w:szCs w:val="22"/>
        </w:rPr>
        <w:t xml:space="preserve">Vezano uz </w:t>
      </w:r>
      <w:r w:rsidR="00FF5D8A" w:rsidRPr="001A12F5">
        <w:rPr>
          <w:sz w:val="22"/>
          <w:szCs w:val="22"/>
        </w:rPr>
        <w:t>izmjenu odredbe</w:t>
      </w:r>
      <w:r w:rsidRPr="001A12F5">
        <w:rPr>
          <w:sz w:val="22"/>
          <w:szCs w:val="22"/>
        </w:rPr>
        <w:t xml:space="preserve"> člank</w:t>
      </w:r>
      <w:r w:rsidR="00FF5D8A" w:rsidRPr="001A12F5">
        <w:rPr>
          <w:sz w:val="22"/>
          <w:szCs w:val="22"/>
        </w:rPr>
        <w:t>a</w:t>
      </w:r>
      <w:r w:rsidRPr="001A12F5">
        <w:rPr>
          <w:sz w:val="22"/>
          <w:szCs w:val="22"/>
        </w:rPr>
        <w:t xml:space="preserve"> 126. stavak 5. </w:t>
      </w:r>
      <w:r w:rsidR="00FF5D8A" w:rsidRPr="001A12F5">
        <w:rPr>
          <w:sz w:val="22"/>
          <w:szCs w:val="22"/>
        </w:rPr>
        <w:t xml:space="preserve">- </w:t>
      </w:r>
      <w:r w:rsidRPr="001A12F5">
        <w:rPr>
          <w:sz w:val="22"/>
          <w:szCs w:val="22"/>
        </w:rPr>
        <w:t>mijenja se odnosno proširuje kako bi se prilagodio novim uvjetima u kojima se često koriste mobiteli i digitalna oprema za snimanje sjednica. Cilj je ovom odredbom to urediti kako bi se predvidjela takva mogućnost za nazočne građane, ali i postavila tehnička i prostorna ograničenja kako ne bi došlo do narušavanja reda ili ometanja održavanja sjednice Vijeća te kako bi se zaštitile treće osobe (</w:t>
      </w:r>
      <w:proofErr w:type="spellStart"/>
      <w:r w:rsidRPr="001A12F5">
        <w:rPr>
          <w:sz w:val="22"/>
          <w:szCs w:val="22"/>
        </w:rPr>
        <w:t>GDPR</w:t>
      </w:r>
      <w:proofErr w:type="spellEnd"/>
      <w:r w:rsidRPr="001A12F5">
        <w:rPr>
          <w:sz w:val="22"/>
          <w:szCs w:val="22"/>
        </w:rPr>
        <w:t>) koje nisu službene osobe na sjednici. Zato se predlaže da se omogući snimanje službene rasprave mobitelima ili priručnim kamerama s mjesta na kojem građani sjede, bez ustajanja, bez komentiranja te uz zabranu snimanja bilo koga tko ne spada u službene osobe, a u protivnom će se smatrati da građani takvim ponašanjem narušavaju red i/ili ometaju održavanje sjednice</w:t>
      </w:r>
      <w:r w:rsidR="00C61F10" w:rsidRPr="001A12F5">
        <w:rPr>
          <w:sz w:val="22"/>
          <w:szCs w:val="22"/>
        </w:rPr>
        <w:t>;</w:t>
      </w:r>
    </w:p>
    <w:p w14:paraId="34DD36E0" w14:textId="3098A124" w:rsidR="00F01DD2" w:rsidRPr="001A12F5" w:rsidRDefault="00F01DD2" w:rsidP="00F01DD2">
      <w:pPr>
        <w:pStyle w:val="Tijeloteksta"/>
        <w:numPr>
          <w:ilvl w:val="0"/>
          <w:numId w:val="45"/>
        </w:numPr>
        <w:tabs>
          <w:tab w:val="num" w:pos="1134"/>
        </w:tabs>
        <w:ind w:left="1080" w:hanging="371"/>
        <w:rPr>
          <w:sz w:val="22"/>
          <w:szCs w:val="22"/>
        </w:rPr>
      </w:pPr>
      <w:r w:rsidRPr="001A12F5">
        <w:rPr>
          <w:sz w:val="22"/>
          <w:szCs w:val="22"/>
        </w:rPr>
        <w:t xml:space="preserve">Vezano uz </w:t>
      </w:r>
      <w:r w:rsidR="00FF5D8A" w:rsidRPr="001A12F5">
        <w:rPr>
          <w:sz w:val="22"/>
          <w:szCs w:val="22"/>
        </w:rPr>
        <w:t>izmjenu odredbe članka 127. stavka 2</w:t>
      </w:r>
      <w:r w:rsidR="00A9710F" w:rsidRPr="001A12F5">
        <w:rPr>
          <w:sz w:val="22"/>
          <w:szCs w:val="22"/>
        </w:rPr>
        <w:t xml:space="preserve"> - </w:t>
      </w:r>
      <w:r w:rsidRPr="001A12F5">
        <w:rPr>
          <w:sz w:val="22"/>
          <w:szCs w:val="22"/>
        </w:rPr>
        <w:t>predlaže se brisati riječi „još samo“ obzirom da se ovim izmjenama Poslovnika predlaže mogućnost građanima koji su prijavljeni i koji prate sjednicu vijeća, da mogu snimati tijek sjednice sukladno propisanim uvjetima</w:t>
      </w:r>
      <w:r w:rsidR="00C61F10" w:rsidRPr="001A12F5">
        <w:rPr>
          <w:sz w:val="22"/>
          <w:szCs w:val="22"/>
        </w:rPr>
        <w:t>;</w:t>
      </w:r>
    </w:p>
    <w:p w14:paraId="258EFCED" w14:textId="1A761D88" w:rsidR="00F01DD2" w:rsidRPr="001A12F5" w:rsidRDefault="00F01DD2" w:rsidP="00F01DD2">
      <w:pPr>
        <w:pStyle w:val="Odlomakpopisa"/>
        <w:numPr>
          <w:ilvl w:val="0"/>
          <w:numId w:val="45"/>
        </w:numPr>
        <w:tabs>
          <w:tab w:val="num" w:pos="1134"/>
        </w:tabs>
        <w:ind w:left="1080" w:hanging="371"/>
        <w:jc w:val="both"/>
        <w:rPr>
          <w:rFonts w:ascii="Arial" w:hAnsi="Arial" w:cs="Arial"/>
          <w:sz w:val="22"/>
          <w:szCs w:val="22"/>
        </w:rPr>
      </w:pPr>
      <w:r w:rsidRPr="001A12F5">
        <w:rPr>
          <w:rFonts w:ascii="Arial" w:hAnsi="Arial" w:cs="Arial"/>
          <w:sz w:val="22"/>
          <w:szCs w:val="22"/>
        </w:rPr>
        <w:t xml:space="preserve">Vezano uz </w:t>
      </w:r>
      <w:r w:rsidR="00FF5D8A" w:rsidRPr="001A12F5">
        <w:rPr>
          <w:rFonts w:ascii="Arial" w:hAnsi="Arial" w:cs="Arial"/>
          <w:sz w:val="22"/>
          <w:szCs w:val="22"/>
        </w:rPr>
        <w:t xml:space="preserve">izmjenu odredbe </w:t>
      </w:r>
      <w:r w:rsidRPr="001A12F5">
        <w:rPr>
          <w:rFonts w:ascii="Arial" w:hAnsi="Arial" w:cs="Arial"/>
          <w:sz w:val="22"/>
          <w:szCs w:val="22"/>
        </w:rPr>
        <w:t>člank</w:t>
      </w:r>
      <w:r w:rsidR="00FF5D8A" w:rsidRPr="001A12F5">
        <w:rPr>
          <w:rFonts w:ascii="Arial" w:hAnsi="Arial" w:cs="Arial"/>
          <w:sz w:val="22"/>
          <w:szCs w:val="22"/>
        </w:rPr>
        <w:t>a</w:t>
      </w:r>
      <w:r w:rsidRPr="001A12F5">
        <w:rPr>
          <w:rFonts w:ascii="Arial" w:hAnsi="Arial" w:cs="Arial"/>
          <w:sz w:val="22"/>
          <w:szCs w:val="22"/>
        </w:rPr>
        <w:t xml:space="preserve"> 130. </w:t>
      </w:r>
      <w:r w:rsidR="00FF5D8A" w:rsidRPr="001A12F5">
        <w:rPr>
          <w:rFonts w:ascii="Arial" w:hAnsi="Arial" w:cs="Arial"/>
          <w:sz w:val="22"/>
          <w:szCs w:val="22"/>
        </w:rPr>
        <w:t xml:space="preserve">- </w:t>
      </w:r>
      <w:r w:rsidRPr="001A12F5">
        <w:rPr>
          <w:rFonts w:ascii="Arial" w:hAnsi="Arial" w:cs="Arial"/>
          <w:sz w:val="22"/>
          <w:szCs w:val="22"/>
        </w:rPr>
        <w:t>dodaje se stavak 3. kojim se propisuje mogućnost da Gradsko vijeće većinom glasova svih vijećnika zaključkom odluči da se sjednice Gradskog vijeća izravno prenose na Internet stranicama Grada, a takav zaključak vrijedio bi do opoziva</w:t>
      </w:r>
      <w:r w:rsidR="00C61F10" w:rsidRPr="001A12F5">
        <w:rPr>
          <w:rFonts w:ascii="Arial" w:hAnsi="Arial" w:cs="Arial"/>
          <w:sz w:val="22"/>
          <w:szCs w:val="22"/>
        </w:rPr>
        <w:t>;</w:t>
      </w:r>
    </w:p>
    <w:p w14:paraId="7989E9DC" w14:textId="00D164EB" w:rsidR="00F01DD2" w:rsidRPr="001A12F5" w:rsidRDefault="00F01DD2" w:rsidP="00F01DD2">
      <w:pPr>
        <w:pStyle w:val="Odlomakpopisa"/>
        <w:numPr>
          <w:ilvl w:val="0"/>
          <w:numId w:val="45"/>
        </w:numPr>
        <w:tabs>
          <w:tab w:val="num" w:pos="1134"/>
        </w:tabs>
        <w:ind w:left="1080" w:hanging="371"/>
        <w:jc w:val="both"/>
        <w:rPr>
          <w:rFonts w:ascii="Arial" w:hAnsi="Arial" w:cs="Arial"/>
          <w:sz w:val="22"/>
          <w:szCs w:val="22"/>
        </w:rPr>
      </w:pPr>
      <w:r w:rsidRPr="001A12F5">
        <w:rPr>
          <w:rFonts w:ascii="Arial" w:hAnsi="Arial" w:cs="Arial"/>
          <w:sz w:val="22"/>
          <w:szCs w:val="22"/>
        </w:rPr>
        <w:t xml:space="preserve">Vezano uz </w:t>
      </w:r>
      <w:r w:rsidR="00FF5D8A" w:rsidRPr="001A12F5">
        <w:rPr>
          <w:rFonts w:ascii="Arial" w:hAnsi="Arial" w:cs="Arial"/>
          <w:sz w:val="22"/>
          <w:szCs w:val="22"/>
        </w:rPr>
        <w:t xml:space="preserve">izmjenu odredbe </w:t>
      </w:r>
      <w:r w:rsidRPr="001A12F5">
        <w:rPr>
          <w:rFonts w:ascii="Arial" w:hAnsi="Arial" w:cs="Arial"/>
          <w:sz w:val="22"/>
          <w:szCs w:val="22"/>
        </w:rPr>
        <w:t>člank</w:t>
      </w:r>
      <w:r w:rsidR="00FF5D8A" w:rsidRPr="001A12F5">
        <w:rPr>
          <w:rFonts w:ascii="Arial" w:hAnsi="Arial" w:cs="Arial"/>
          <w:sz w:val="22"/>
          <w:szCs w:val="22"/>
        </w:rPr>
        <w:t>a</w:t>
      </w:r>
      <w:r w:rsidRPr="001A12F5">
        <w:rPr>
          <w:rFonts w:ascii="Arial" w:hAnsi="Arial" w:cs="Arial"/>
          <w:sz w:val="22"/>
          <w:szCs w:val="22"/>
        </w:rPr>
        <w:t xml:space="preserve"> 135.</w:t>
      </w:r>
      <w:r w:rsidR="00FF5D8A" w:rsidRPr="001A12F5">
        <w:rPr>
          <w:rFonts w:ascii="Arial" w:hAnsi="Arial" w:cs="Arial"/>
          <w:sz w:val="22"/>
          <w:szCs w:val="22"/>
        </w:rPr>
        <w:t xml:space="preserve"> – predlaže se izmjena</w:t>
      </w:r>
      <w:r w:rsidRPr="001A12F5">
        <w:rPr>
          <w:rFonts w:ascii="Arial" w:hAnsi="Arial" w:cs="Arial"/>
          <w:sz w:val="22"/>
          <w:szCs w:val="22"/>
        </w:rPr>
        <w:t xml:space="preserve"> kako bi se pojasnilo da se radi o službenom glasilu Grada Rovinja-Rovigno i da se u njemu mogu objavljivati ne samo akti Gradskog vijeća nego i drugi službeni akti (gradonačelnika, ustanova, gradskih trgovačkih društava). Također se propisuje da se „Službeni glasnik“ izdaje u digitalnom obliku na internet stranicama Grada te se pojašnjava rješenje situacije kada pojedini akti kao sastavni dio sadrže priloge koji su previše obimni ili tehnički previše zahtjevni za objavu</w:t>
      </w:r>
      <w:r w:rsidR="00C61F10" w:rsidRPr="001A12F5">
        <w:rPr>
          <w:rFonts w:ascii="Arial" w:hAnsi="Arial" w:cs="Arial"/>
          <w:sz w:val="22"/>
          <w:szCs w:val="22"/>
        </w:rPr>
        <w:t>;</w:t>
      </w:r>
    </w:p>
    <w:p w14:paraId="3ADD8DFD" w14:textId="1E93B129" w:rsidR="00F01DD2" w:rsidRPr="001A12F5" w:rsidRDefault="00A9710F" w:rsidP="00F01DD2">
      <w:pPr>
        <w:pStyle w:val="Tijeloteksta"/>
        <w:numPr>
          <w:ilvl w:val="0"/>
          <w:numId w:val="45"/>
        </w:numPr>
        <w:tabs>
          <w:tab w:val="num" w:pos="1134"/>
        </w:tabs>
        <w:ind w:left="1080" w:hanging="371"/>
        <w:rPr>
          <w:sz w:val="22"/>
          <w:szCs w:val="22"/>
        </w:rPr>
      </w:pPr>
      <w:r w:rsidRPr="001A12F5">
        <w:rPr>
          <w:sz w:val="22"/>
          <w:szCs w:val="22"/>
        </w:rPr>
        <w:t>o</w:t>
      </w:r>
      <w:r w:rsidR="00F01DD2" w:rsidRPr="001A12F5">
        <w:rPr>
          <w:sz w:val="22"/>
          <w:szCs w:val="22"/>
        </w:rPr>
        <w:t>bzirom na veći broj predloženih izmjena i dopuna, zadužio bi se Odbor  za Statut, Poslovnik i propise da izradi i u „Službenom glasniku“ objavi pročišćeni tekst Poslovnika.</w:t>
      </w:r>
    </w:p>
    <w:p w14:paraId="7D7887D9" w14:textId="77777777" w:rsidR="00A9710F" w:rsidRPr="001A12F5" w:rsidRDefault="00A9710F" w:rsidP="00A9710F">
      <w:pPr>
        <w:pStyle w:val="Tijeloteksta"/>
        <w:ind w:left="709"/>
        <w:rPr>
          <w:sz w:val="22"/>
          <w:szCs w:val="22"/>
        </w:rPr>
      </w:pPr>
    </w:p>
    <w:p w14:paraId="604D620F" w14:textId="77777777" w:rsidR="00CD2AD2" w:rsidRPr="001A12F5" w:rsidRDefault="00CD2AD2" w:rsidP="009C51AA">
      <w:pPr>
        <w:pStyle w:val="Odlomakpopisa"/>
        <w:numPr>
          <w:ilvl w:val="0"/>
          <w:numId w:val="44"/>
        </w:numPr>
        <w:ind w:left="1134"/>
        <w:jc w:val="both"/>
        <w:rPr>
          <w:rFonts w:ascii="Arial" w:hAnsi="Arial" w:cs="Arial"/>
          <w:b/>
          <w:bCs/>
          <w:sz w:val="22"/>
          <w:szCs w:val="22"/>
        </w:rPr>
      </w:pPr>
      <w:r w:rsidRPr="001A12F5">
        <w:rPr>
          <w:rFonts w:ascii="Arial" w:hAnsi="Arial" w:cs="Arial"/>
          <w:b/>
          <w:bCs/>
          <w:sz w:val="22"/>
          <w:szCs w:val="22"/>
        </w:rPr>
        <w:t>POTREBNA FINANCIJSKA SREDSTVA</w:t>
      </w:r>
    </w:p>
    <w:p w14:paraId="0C87EB7A" w14:textId="200EF107" w:rsidR="00CD2AD2" w:rsidRPr="001A12F5" w:rsidRDefault="00F540F8" w:rsidP="009C51AA">
      <w:pPr>
        <w:ind w:left="1134"/>
        <w:jc w:val="both"/>
        <w:rPr>
          <w:rFonts w:ascii="Arial" w:hAnsi="Arial" w:cs="Arial"/>
          <w:sz w:val="22"/>
          <w:szCs w:val="22"/>
        </w:rPr>
      </w:pPr>
      <w:r w:rsidRPr="001A12F5">
        <w:rPr>
          <w:rFonts w:ascii="Arial" w:hAnsi="Arial" w:cs="Arial"/>
          <w:sz w:val="22"/>
          <w:szCs w:val="22"/>
        </w:rPr>
        <w:t>Donošenje ov</w:t>
      </w:r>
      <w:r w:rsidR="00133E6E" w:rsidRPr="001A12F5">
        <w:rPr>
          <w:rFonts w:ascii="Arial" w:hAnsi="Arial" w:cs="Arial"/>
          <w:sz w:val="22"/>
          <w:szCs w:val="22"/>
        </w:rPr>
        <w:t>og</w:t>
      </w:r>
      <w:r w:rsidRPr="001A12F5">
        <w:rPr>
          <w:rFonts w:ascii="Arial" w:hAnsi="Arial" w:cs="Arial"/>
          <w:sz w:val="22"/>
          <w:szCs w:val="22"/>
        </w:rPr>
        <w:t xml:space="preserve"> Poslovnika o izmjenama i dopunama Poslovnika neće stvoriti dodatne troškove u Proračunu Grada.</w:t>
      </w:r>
    </w:p>
    <w:p w14:paraId="6CEA7649" w14:textId="77777777" w:rsidR="00E114A9" w:rsidRPr="001A12F5" w:rsidRDefault="00E114A9" w:rsidP="009C51AA">
      <w:pPr>
        <w:ind w:left="1134"/>
        <w:jc w:val="both"/>
        <w:rPr>
          <w:rFonts w:ascii="Arial" w:hAnsi="Arial" w:cs="Arial"/>
          <w:sz w:val="22"/>
          <w:szCs w:val="22"/>
        </w:rPr>
      </w:pPr>
    </w:p>
    <w:sectPr w:rsidR="00E114A9" w:rsidRPr="001A12F5" w:rsidSect="00A72277">
      <w:footerReference w:type="even" r:id="rId30"/>
      <w:footerReference w:type="default" r:id="rId31"/>
      <w:headerReference w:type="first" r:id="rId32"/>
      <w:pgSz w:w="12240" w:h="15840"/>
      <w:pgMar w:top="1096"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401A4" w14:textId="77777777" w:rsidR="00F82369" w:rsidRDefault="00F82369">
      <w:r>
        <w:separator/>
      </w:r>
    </w:p>
  </w:endnote>
  <w:endnote w:type="continuationSeparator" w:id="0">
    <w:p w14:paraId="04EC7793" w14:textId="77777777" w:rsidR="00F82369" w:rsidRDefault="00F8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CFD7" w14:textId="52AC7564" w:rsidR="006C6E3D" w:rsidRDefault="006C6E3D">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243D0C">
      <w:rPr>
        <w:rStyle w:val="Brojstranice"/>
        <w:noProof/>
      </w:rPr>
      <w:t>2</w:t>
    </w:r>
    <w:r>
      <w:rPr>
        <w:rStyle w:val="Brojstranice"/>
      </w:rPr>
      <w:fldChar w:fldCharType="end"/>
    </w:r>
  </w:p>
  <w:p w14:paraId="323A43E6" w14:textId="77777777" w:rsidR="006C6E3D" w:rsidRDefault="006C6E3D">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8E69" w14:textId="77777777" w:rsidR="006C6E3D" w:rsidRDefault="006C6E3D">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F706D1">
      <w:rPr>
        <w:rStyle w:val="Brojstranice"/>
        <w:noProof/>
      </w:rPr>
      <w:t>3</w:t>
    </w:r>
    <w:r w:rsidR="00F706D1">
      <w:rPr>
        <w:rStyle w:val="Brojstranice"/>
        <w:noProof/>
      </w:rPr>
      <w:t>0</w:t>
    </w:r>
    <w:r>
      <w:rPr>
        <w:rStyle w:val="Brojstranice"/>
      </w:rPr>
      <w:fldChar w:fldCharType="end"/>
    </w:r>
  </w:p>
  <w:p w14:paraId="5477417D" w14:textId="77777777" w:rsidR="006C6E3D" w:rsidRDefault="006C6E3D">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65953" w14:textId="77777777" w:rsidR="00F82369" w:rsidRDefault="00F82369">
      <w:r>
        <w:separator/>
      </w:r>
    </w:p>
  </w:footnote>
  <w:footnote w:type="continuationSeparator" w:id="0">
    <w:p w14:paraId="057B09B4" w14:textId="77777777" w:rsidR="00F82369" w:rsidRDefault="00F82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341B" w14:textId="77777777" w:rsidR="001D2DBA" w:rsidRDefault="001D2DBA" w:rsidP="001D2DBA">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534C"/>
    <w:multiLevelType w:val="hybridMultilevel"/>
    <w:tmpl w:val="44A24864"/>
    <w:lvl w:ilvl="0" w:tplc="1AB2879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870625E"/>
    <w:multiLevelType w:val="hybridMultilevel"/>
    <w:tmpl w:val="7616BAC2"/>
    <w:lvl w:ilvl="0" w:tplc="FE80FF4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0BC368A9"/>
    <w:multiLevelType w:val="hybridMultilevel"/>
    <w:tmpl w:val="AF1650B0"/>
    <w:lvl w:ilvl="0" w:tplc="5EECF8C6">
      <w:start w:val="1"/>
      <w:numFmt w:val="bullet"/>
      <w:lvlText w:val="-"/>
      <w:lvlJc w:val="left"/>
      <w:pPr>
        <w:tabs>
          <w:tab w:val="num" w:pos="1428"/>
        </w:tabs>
        <w:ind w:left="1428" w:hanging="360"/>
      </w:pPr>
      <w:rPr>
        <w:rFonts w:ascii="Times New Roman" w:eastAsia="Times New Roman" w:hAnsi="Times New Roman" w:hint="default"/>
      </w:rPr>
    </w:lvl>
    <w:lvl w:ilvl="1" w:tplc="041A0019" w:tentative="1">
      <w:start w:val="1"/>
      <w:numFmt w:val="lowerLetter"/>
      <w:lvlText w:val="%2."/>
      <w:lvlJc w:val="left"/>
      <w:pPr>
        <w:tabs>
          <w:tab w:val="num" w:pos="2148"/>
        </w:tabs>
        <w:ind w:left="2148" w:hanging="360"/>
      </w:pPr>
    </w:lvl>
    <w:lvl w:ilvl="2" w:tplc="041A001B" w:tentative="1">
      <w:start w:val="1"/>
      <w:numFmt w:val="lowerRoman"/>
      <w:lvlText w:val="%3."/>
      <w:lvlJc w:val="right"/>
      <w:pPr>
        <w:tabs>
          <w:tab w:val="num" w:pos="2868"/>
        </w:tabs>
        <w:ind w:left="2868" w:hanging="180"/>
      </w:pPr>
    </w:lvl>
    <w:lvl w:ilvl="3" w:tplc="041A000F" w:tentative="1">
      <w:start w:val="1"/>
      <w:numFmt w:val="decimal"/>
      <w:lvlText w:val="%4."/>
      <w:lvlJc w:val="left"/>
      <w:pPr>
        <w:tabs>
          <w:tab w:val="num" w:pos="3588"/>
        </w:tabs>
        <w:ind w:left="3588" w:hanging="360"/>
      </w:pPr>
    </w:lvl>
    <w:lvl w:ilvl="4" w:tplc="041A0019" w:tentative="1">
      <w:start w:val="1"/>
      <w:numFmt w:val="lowerLetter"/>
      <w:lvlText w:val="%5."/>
      <w:lvlJc w:val="left"/>
      <w:pPr>
        <w:tabs>
          <w:tab w:val="num" w:pos="4308"/>
        </w:tabs>
        <w:ind w:left="4308" w:hanging="360"/>
      </w:pPr>
    </w:lvl>
    <w:lvl w:ilvl="5" w:tplc="041A001B" w:tentative="1">
      <w:start w:val="1"/>
      <w:numFmt w:val="lowerRoman"/>
      <w:lvlText w:val="%6."/>
      <w:lvlJc w:val="right"/>
      <w:pPr>
        <w:tabs>
          <w:tab w:val="num" w:pos="5028"/>
        </w:tabs>
        <w:ind w:left="5028" w:hanging="180"/>
      </w:pPr>
    </w:lvl>
    <w:lvl w:ilvl="6" w:tplc="041A000F" w:tentative="1">
      <w:start w:val="1"/>
      <w:numFmt w:val="decimal"/>
      <w:lvlText w:val="%7."/>
      <w:lvlJc w:val="left"/>
      <w:pPr>
        <w:tabs>
          <w:tab w:val="num" w:pos="5748"/>
        </w:tabs>
        <w:ind w:left="5748" w:hanging="360"/>
      </w:pPr>
    </w:lvl>
    <w:lvl w:ilvl="7" w:tplc="041A0019" w:tentative="1">
      <w:start w:val="1"/>
      <w:numFmt w:val="lowerLetter"/>
      <w:lvlText w:val="%8."/>
      <w:lvlJc w:val="left"/>
      <w:pPr>
        <w:tabs>
          <w:tab w:val="num" w:pos="6468"/>
        </w:tabs>
        <w:ind w:left="6468" w:hanging="360"/>
      </w:pPr>
    </w:lvl>
    <w:lvl w:ilvl="8" w:tplc="041A001B" w:tentative="1">
      <w:start w:val="1"/>
      <w:numFmt w:val="lowerRoman"/>
      <w:lvlText w:val="%9."/>
      <w:lvlJc w:val="right"/>
      <w:pPr>
        <w:tabs>
          <w:tab w:val="num" w:pos="7188"/>
        </w:tabs>
        <w:ind w:left="7188" w:hanging="180"/>
      </w:pPr>
    </w:lvl>
  </w:abstractNum>
  <w:abstractNum w:abstractNumId="3" w15:restartNumberingAfterBreak="0">
    <w:nsid w:val="0DCD3030"/>
    <w:multiLevelType w:val="hybridMultilevel"/>
    <w:tmpl w:val="CE2E78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4E69B4"/>
    <w:multiLevelType w:val="hybridMultilevel"/>
    <w:tmpl w:val="C3B0B228"/>
    <w:lvl w:ilvl="0" w:tplc="5EECF8C6">
      <w:start w:val="1"/>
      <w:numFmt w:val="bullet"/>
      <w:lvlText w:val="-"/>
      <w:lvlJc w:val="left"/>
      <w:pPr>
        <w:tabs>
          <w:tab w:val="num" w:pos="720"/>
        </w:tabs>
        <w:ind w:left="720" w:hanging="360"/>
      </w:pPr>
      <w:rPr>
        <w:rFonts w:ascii="Times New Roman" w:eastAsia="Times New Roman" w:hAnsi="Times New Roman" w:cs="Times New Roman" w:hint="default"/>
      </w:rPr>
    </w:lvl>
    <w:lvl w:ilvl="1" w:tplc="5EECF8C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DB3CF1"/>
    <w:multiLevelType w:val="hybridMultilevel"/>
    <w:tmpl w:val="2B34BFB4"/>
    <w:lvl w:ilvl="0" w:tplc="8FD0AB7C">
      <w:start w:val="44"/>
      <w:numFmt w:val="decimal"/>
      <w:lvlText w:val="(%1)"/>
      <w:lvlJc w:val="left"/>
      <w:pPr>
        <w:ind w:left="1140" w:hanging="432"/>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25DA44A4"/>
    <w:multiLevelType w:val="hybridMultilevel"/>
    <w:tmpl w:val="3076A2B2"/>
    <w:lvl w:ilvl="0" w:tplc="5EECF8C6">
      <w:start w:val="1"/>
      <w:numFmt w:val="bullet"/>
      <w:lvlText w:val="-"/>
      <w:lvlJc w:val="left"/>
      <w:pPr>
        <w:ind w:left="3228" w:hanging="360"/>
      </w:pPr>
      <w:rPr>
        <w:rFonts w:ascii="Times New Roman" w:eastAsia="Times New Roman" w:hAnsi="Times New Roman" w:cs="Times New Roman" w:hint="default"/>
      </w:rPr>
    </w:lvl>
    <w:lvl w:ilvl="1" w:tplc="041A0003" w:tentative="1">
      <w:start w:val="1"/>
      <w:numFmt w:val="bullet"/>
      <w:lvlText w:val="o"/>
      <w:lvlJc w:val="left"/>
      <w:pPr>
        <w:ind w:left="3948" w:hanging="360"/>
      </w:pPr>
      <w:rPr>
        <w:rFonts w:ascii="Courier New" w:hAnsi="Courier New" w:cs="Courier New" w:hint="default"/>
      </w:rPr>
    </w:lvl>
    <w:lvl w:ilvl="2" w:tplc="041A0005" w:tentative="1">
      <w:start w:val="1"/>
      <w:numFmt w:val="bullet"/>
      <w:lvlText w:val=""/>
      <w:lvlJc w:val="left"/>
      <w:pPr>
        <w:ind w:left="4668" w:hanging="360"/>
      </w:pPr>
      <w:rPr>
        <w:rFonts w:ascii="Wingdings" w:hAnsi="Wingdings" w:hint="default"/>
      </w:rPr>
    </w:lvl>
    <w:lvl w:ilvl="3" w:tplc="041A0001" w:tentative="1">
      <w:start w:val="1"/>
      <w:numFmt w:val="bullet"/>
      <w:lvlText w:val=""/>
      <w:lvlJc w:val="left"/>
      <w:pPr>
        <w:ind w:left="5388" w:hanging="360"/>
      </w:pPr>
      <w:rPr>
        <w:rFonts w:ascii="Symbol" w:hAnsi="Symbol" w:hint="default"/>
      </w:rPr>
    </w:lvl>
    <w:lvl w:ilvl="4" w:tplc="041A0003" w:tentative="1">
      <w:start w:val="1"/>
      <w:numFmt w:val="bullet"/>
      <w:lvlText w:val="o"/>
      <w:lvlJc w:val="left"/>
      <w:pPr>
        <w:ind w:left="6108" w:hanging="360"/>
      </w:pPr>
      <w:rPr>
        <w:rFonts w:ascii="Courier New" w:hAnsi="Courier New" w:cs="Courier New" w:hint="default"/>
      </w:rPr>
    </w:lvl>
    <w:lvl w:ilvl="5" w:tplc="041A0005" w:tentative="1">
      <w:start w:val="1"/>
      <w:numFmt w:val="bullet"/>
      <w:lvlText w:val=""/>
      <w:lvlJc w:val="left"/>
      <w:pPr>
        <w:ind w:left="6828" w:hanging="360"/>
      </w:pPr>
      <w:rPr>
        <w:rFonts w:ascii="Wingdings" w:hAnsi="Wingdings" w:hint="default"/>
      </w:rPr>
    </w:lvl>
    <w:lvl w:ilvl="6" w:tplc="041A0001" w:tentative="1">
      <w:start w:val="1"/>
      <w:numFmt w:val="bullet"/>
      <w:lvlText w:val=""/>
      <w:lvlJc w:val="left"/>
      <w:pPr>
        <w:ind w:left="7548" w:hanging="360"/>
      </w:pPr>
      <w:rPr>
        <w:rFonts w:ascii="Symbol" w:hAnsi="Symbol" w:hint="default"/>
      </w:rPr>
    </w:lvl>
    <w:lvl w:ilvl="7" w:tplc="041A0003" w:tentative="1">
      <w:start w:val="1"/>
      <w:numFmt w:val="bullet"/>
      <w:lvlText w:val="o"/>
      <w:lvlJc w:val="left"/>
      <w:pPr>
        <w:ind w:left="8268" w:hanging="360"/>
      </w:pPr>
      <w:rPr>
        <w:rFonts w:ascii="Courier New" w:hAnsi="Courier New" w:cs="Courier New" w:hint="default"/>
      </w:rPr>
    </w:lvl>
    <w:lvl w:ilvl="8" w:tplc="041A0005" w:tentative="1">
      <w:start w:val="1"/>
      <w:numFmt w:val="bullet"/>
      <w:lvlText w:val=""/>
      <w:lvlJc w:val="left"/>
      <w:pPr>
        <w:ind w:left="8988" w:hanging="360"/>
      </w:pPr>
      <w:rPr>
        <w:rFonts w:ascii="Wingdings" w:hAnsi="Wingdings" w:hint="default"/>
      </w:rPr>
    </w:lvl>
  </w:abstractNum>
  <w:abstractNum w:abstractNumId="7" w15:restartNumberingAfterBreak="0">
    <w:nsid w:val="264978EE"/>
    <w:multiLevelType w:val="multilevel"/>
    <w:tmpl w:val="4704D7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8172795"/>
    <w:multiLevelType w:val="hybridMultilevel"/>
    <w:tmpl w:val="B6685FAA"/>
    <w:lvl w:ilvl="0" w:tplc="1124DC6C">
      <w:start w:val="1"/>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D321683"/>
    <w:multiLevelType w:val="hybridMultilevel"/>
    <w:tmpl w:val="B872930C"/>
    <w:lvl w:ilvl="0" w:tplc="2672483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32952E44"/>
    <w:multiLevelType w:val="hybridMultilevel"/>
    <w:tmpl w:val="4FC47FE4"/>
    <w:lvl w:ilvl="0" w:tplc="5EECF8C6">
      <w:start w:val="1"/>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346C5237"/>
    <w:multiLevelType w:val="hybridMultilevel"/>
    <w:tmpl w:val="967A2D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F11AA2"/>
    <w:multiLevelType w:val="hybridMultilevel"/>
    <w:tmpl w:val="4E6015E6"/>
    <w:lvl w:ilvl="0" w:tplc="788631BC">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6C43564"/>
    <w:multiLevelType w:val="hybridMultilevel"/>
    <w:tmpl w:val="DDAED798"/>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4" w15:restartNumberingAfterBreak="0">
    <w:nsid w:val="39095990"/>
    <w:multiLevelType w:val="hybridMultilevel"/>
    <w:tmpl w:val="36C48954"/>
    <w:lvl w:ilvl="0" w:tplc="F8848470">
      <w:numFmt w:val="bullet"/>
      <w:lvlText w:val="-"/>
      <w:lvlJc w:val="left"/>
      <w:pPr>
        <w:tabs>
          <w:tab w:val="num" w:pos="1068"/>
        </w:tabs>
        <w:ind w:left="1068" w:hanging="360"/>
      </w:pPr>
      <w:rPr>
        <w:rFonts w:ascii="Arial" w:eastAsia="Times New Roman" w:hAnsi="Arial" w:hint="default"/>
      </w:rPr>
    </w:lvl>
    <w:lvl w:ilvl="1" w:tplc="041A0003">
      <w:start w:val="1"/>
      <w:numFmt w:val="bullet"/>
      <w:lvlText w:val="o"/>
      <w:lvlJc w:val="left"/>
      <w:pPr>
        <w:tabs>
          <w:tab w:val="num" w:pos="1788"/>
        </w:tabs>
        <w:ind w:left="1788" w:hanging="360"/>
      </w:pPr>
      <w:rPr>
        <w:rFonts w:ascii="Courier New" w:hAnsi="Courier New" w:cs="Courier New" w:hint="default"/>
      </w:rPr>
    </w:lvl>
    <w:lvl w:ilvl="2" w:tplc="041A0005">
      <w:start w:val="1"/>
      <w:numFmt w:val="bullet"/>
      <w:lvlText w:val=""/>
      <w:lvlJc w:val="left"/>
      <w:pPr>
        <w:tabs>
          <w:tab w:val="num" w:pos="2508"/>
        </w:tabs>
        <w:ind w:left="2508" w:hanging="360"/>
      </w:pPr>
      <w:rPr>
        <w:rFonts w:ascii="Wingdings" w:hAnsi="Wingdings" w:cs="Wingdings" w:hint="default"/>
      </w:rPr>
    </w:lvl>
    <w:lvl w:ilvl="3" w:tplc="041A0001">
      <w:start w:val="1"/>
      <w:numFmt w:val="bullet"/>
      <w:lvlText w:val=""/>
      <w:lvlJc w:val="left"/>
      <w:pPr>
        <w:tabs>
          <w:tab w:val="num" w:pos="3228"/>
        </w:tabs>
        <w:ind w:left="3228" w:hanging="360"/>
      </w:pPr>
      <w:rPr>
        <w:rFonts w:ascii="Symbol" w:hAnsi="Symbol" w:cs="Symbol" w:hint="default"/>
      </w:rPr>
    </w:lvl>
    <w:lvl w:ilvl="4" w:tplc="041A0003">
      <w:start w:val="1"/>
      <w:numFmt w:val="bullet"/>
      <w:lvlText w:val="o"/>
      <w:lvlJc w:val="left"/>
      <w:pPr>
        <w:tabs>
          <w:tab w:val="num" w:pos="3948"/>
        </w:tabs>
        <w:ind w:left="3948" w:hanging="360"/>
      </w:pPr>
      <w:rPr>
        <w:rFonts w:ascii="Courier New" w:hAnsi="Courier New" w:cs="Courier New" w:hint="default"/>
      </w:rPr>
    </w:lvl>
    <w:lvl w:ilvl="5" w:tplc="041A0005">
      <w:start w:val="1"/>
      <w:numFmt w:val="bullet"/>
      <w:lvlText w:val=""/>
      <w:lvlJc w:val="left"/>
      <w:pPr>
        <w:tabs>
          <w:tab w:val="num" w:pos="4668"/>
        </w:tabs>
        <w:ind w:left="4668" w:hanging="360"/>
      </w:pPr>
      <w:rPr>
        <w:rFonts w:ascii="Wingdings" w:hAnsi="Wingdings" w:cs="Wingdings" w:hint="default"/>
      </w:rPr>
    </w:lvl>
    <w:lvl w:ilvl="6" w:tplc="041A0001">
      <w:start w:val="1"/>
      <w:numFmt w:val="bullet"/>
      <w:lvlText w:val=""/>
      <w:lvlJc w:val="left"/>
      <w:pPr>
        <w:tabs>
          <w:tab w:val="num" w:pos="5388"/>
        </w:tabs>
        <w:ind w:left="5388" w:hanging="360"/>
      </w:pPr>
      <w:rPr>
        <w:rFonts w:ascii="Symbol" w:hAnsi="Symbol" w:cs="Symbol" w:hint="default"/>
      </w:rPr>
    </w:lvl>
    <w:lvl w:ilvl="7" w:tplc="041A0003">
      <w:start w:val="1"/>
      <w:numFmt w:val="bullet"/>
      <w:lvlText w:val="o"/>
      <w:lvlJc w:val="left"/>
      <w:pPr>
        <w:tabs>
          <w:tab w:val="num" w:pos="6108"/>
        </w:tabs>
        <w:ind w:left="6108" w:hanging="360"/>
      </w:pPr>
      <w:rPr>
        <w:rFonts w:ascii="Courier New" w:hAnsi="Courier New" w:cs="Courier New" w:hint="default"/>
      </w:rPr>
    </w:lvl>
    <w:lvl w:ilvl="8" w:tplc="041A0005">
      <w:start w:val="1"/>
      <w:numFmt w:val="bullet"/>
      <w:lvlText w:val=""/>
      <w:lvlJc w:val="left"/>
      <w:pPr>
        <w:tabs>
          <w:tab w:val="num" w:pos="6828"/>
        </w:tabs>
        <w:ind w:left="6828" w:hanging="360"/>
      </w:pPr>
      <w:rPr>
        <w:rFonts w:ascii="Wingdings" w:hAnsi="Wingdings" w:cs="Wingdings" w:hint="default"/>
      </w:rPr>
    </w:lvl>
  </w:abstractNum>
  <w:abstractNum w:abstractNumId="15" w15:restartNumberingAfterBreak="0">
    <w:nsid w:val="3BC11DC7"/>
    <w:multiLevelType w:val="hybridMultilevel"/>
    <w:tmpl w:val="4D68F8CC"/>
    <w:lvl w:ilvl="0" w:tplc="69C8874E">
      <w:start w:val="1"/>
      <w:numFmt w:val="decimal"/>
      <w:lvlText w:val="(%1)"/>
      <w:lvlJc w:val="left"/>
      <w:pPr>
        <w:ind w:left="2688" w:hanging="396"/>
      </w:pPr>
      <w:rPr>
        <w:rFonts w:hint="default"/>
      </w:rPr>
    </w:lvl>
    <w:lvl w:ilvl="1" w:tplc="041A0019" w:tentative="1">
      <w:start w:val="1"/>
      <w:numFmt w:val="lowerLetter"/>
      <w:lvlText w:val="%2."/>
      <w:lvlJc w:val="left"/>
      <w:pPr>
        <w:ind w:left="3372" w:hanging="360"/>
      </w:pPr>
    </w:lvl>
    <w:lvl w:ilvl="2" w:tplc="041A001B" w:tentative="1">
      <w:start w:val="1"/>
      <w:numFmt w:val="lowerRoman"/>
      <w:lvlText w:val="%3."/>
      <w:lvlJc w:val="right"/>
      <w:pPr>
        <w:ind w:left="4092" w:hanging="180"/>
      </w:pPr>
    </w:lvl>
    <w:lvl w:ilvl="3" w:tplc="041A000F" w:tentative="1">
      <w:start w:val="1"/>
      <w:numFmt w:val="decimal"/>
      <w:lvlText w:val="%4."/>
      <w:lvlJc w:val="left"/>
      <w:pPr>
        <w:ind w:left="4812" w:hanging="360"/>
      </w:pPr>
    </w:lvl>
    <w:lvl w:ilvl="4" w:tplc="041A0019" w:tentative="1">
      <w:start w:val="1"/>
      <w:numFmt w:val="lowerLetter"/>
      <w:lvlText w:val="%5."/>
      <w:lvlJc w:val="left"/>
      <w:pPr>
        <w:ind w:left="5532" w:hanging="360"/>
      </w:pPr>
    </w:lvl>
    <w:lvl w:ilvl="5" w:tplc="041A001B" w:tentative="1">
      <w:start w:val="1"/>
      <w:numFmt w:val="lowerRoman"/>
      <w:lvlText w:val="%6."/>
      <w:lvlJc w:val="right"/>
      <w:pPr>
        <w:ind w:left="6252" w:hanging="180"/>
      </w:pPr>
    </w:lvl>
    <w:lvl w:ilvl="6" w:tplc="041A000F" w:tentative="1">
      <w:start w:val="1"/>
      <w:numFmt w:val="decimal"/>
      <w:lvlText w:val="%7."/>
      <w:lvlJc w:val="left"/>
      <w:pPr>
        <w:ind w:left="6972" w:hanging="360"/>
      </w:pPr>
    </w:lvl>
    <w:lvl w:ilvl="7" w:tplc="041A0019" w:tentative="1">
      <w:start w:val="1"/>
      <w:numFmt w:val="lowerLetter"/>
      <w:lvlText w:val="%8."/>
      <w:lvlJc w:val="left"/>
      <w:pPr>
        <w:ind w:left="7692" w:hanging="360"/>
      </w:pPr>
    </w:lvl>
    <w:lvl w:ilvl="8" w:tplc="041A001B" w:tentative="1">
      <w:start w:val="1"/>
      <w:numFmt w:val="lowerRoman"/>
      <w:lvlText w:val="%9."/>
      <w:lvlJc w:val="right"/>
      <w:pPr>
        <w:ind w:left="8412" w:hanging="180"/>
      </w:pPr>
    </w:lvl>
  </w:abstractNum>
  <w:abstractNum w:abstractNumId="16" w15:restartNumberingAfterBreak="0">
    <w:nsid w:val="3C32133D"/>
    <w:multiLevelType w:val="hybridMultilevel"/>
    <w:tmpl w:val="513CCDD8"/>
    <w:lvl w:ilvl="0" w:tplc="BFFCC81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D07732E"/>
    <w:multiLevelType w:val="hybridMultilevel"/>
    <w:tmpl w:val="DB4C87AC"/>
    <w:lvl w:ilvl="0" w:tplc="6D54BB6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4096279"/>
    <w:multiLevelType w:val="hybridMultilevel"/>
    <w:tmpl w:val="2D4887DE"/>
    <w:lvl w:ilvl="0" w:tplc="5EECF8C6">
      <w:start w:val="1"/>
      <w:numFmt w:val="bullet"/>
      <w:lvlText w:val="-"/>
      <w:lvlJc w:val="left"/>
      <w:pPr>
        <w:tabs>
          <w:tab w:val="num" w:pos="720"/>
        </w:tabs>
        <w:ind w:left="720" w:hanging="360"/>
      </w:pPr>
      <w:rPr>
        <w:rFonts w:ascii="Times New Roman" w:eastAsia="Times New Roman" w:hAnsi="Times New Roman" w:cs="Times New Roman" w:hint="default"/>
      </w:rPr>
    </w:lvl>
    <w:lvl w:ilvl="1" w:tplc="50A8A8D4">
      <w:start w:val="8"/>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E42A8F"/>
    <w:multiLevelType w:val="hybridMultilevel"/>
    <w:tmpl w:val="B1301FC0"/>
    <w:lvl w:ilvl="0" w:tplc="854E6AA0">
      <w:start w:val="1"/>
      <w:numFmt w:val="bullet"/>
      <w:lvlText w:val="-"/>
      <w:lvlJc w:val="left"/>
      <w:pPr>
        <w:tabs>
          <w:tab w:val="num" w:pos="1080"/>
        </w:tabs>
        <w:ind w:left="1080" w:hanging="360"/>
      </w:pPr>
      <w:rPr>
        <w:rFonts w:ascii="Times New Roman" w:eastAsia="Times New Roman" w:hAnsi="Times New Roman" w:cs="Times New Roman"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0" w15:restartNumberingAfterBreak="0">
    <w:nsid w:val="469C1656"/>
    <w:multiLevelType w:val="hybridMultilevel"/>
    <w:tmpl w:val="DAA6C8FA"/>
    <w:lvl w:ilvl="0" w:tplc="6BB8EEC6">
      <w:start w:val="2"/>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46B37CB3"/>
    <w:multiLevelType w:val="hybridMultilevel"/>
    <w:tmpl w:val="5A980196"/>
    <w:lvl w:ilvl="0" w:tplc="5EECF8C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303A59"/>
    <w:multiLevelType w:val="hybridMultilevel"/>
    <w:tmpl w:val="B8344AC4"/>
    <w:lvl w:ilvl="0" w:tplc="CB36531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A667866"/>
    <w:multiLevelType w:val="hybridMultilevel"/>
    <w:tmpl w:val="6C4E6234"/>
    <w:lvl w:ilvl="0" w:tplc="FEBAB9C6">
      <w:start w:val="2"/>
      <w:numFmt w:val="bullet"/>
      <w:lvlText w:val="-"/>
      <w:lvlJc w:val="left"/>
      <w:pPr>
        <w:ind w:left="0" w:hanging="360"/>
      </w:pPr>
      <w:rPr>
        <w:rFonts w:ascii="Arial" w:eastAsia="Times New Roman" w:hAnsi="Arial" w:cs="Arial" w:hint="default"/>
      </w:rPr>
    </w:lvl>
    <w:lvl w:ilvl="1" w:tplc="041A0003" w:tentative="1">
      <w:start w:val="1"/>
      <w:numFmt w:val="bullet"/>
      <w:lvlText w:val="o"/>
      <w:lvlJc w:val="left"/>
      <w:pPr>
        <w:ind w:left="720" w:hanging="360"/>
      </w:pPr>
      <w:rPr>
        <w:rFonts w:ascii="Courier New" w:hAnsi="Courier New" w:cs="Courier New" w:hint="default"/>
      </w:rPr>
    </w:lvl>
    <w:lvl w:ilvl="2" w:tplc="041A0005" w:tentative="1">
      <w:start w:val="1"/>
      <w:numFmt w:val="bullet"/>
      <w:lvlText w:val=""/>
      <w:lvlJc w:val="left"/>
      <w:pPr>
        <w:ind w:left="1440" w:hanging="360"/>
      </w:pPr>
      <w:rPr>
        <w:rFonts w:ascii="Wingdings" w:hAnsi="Wingdings" w:hint="default"/>
      </w:rPr>
    </w:lvl>
    <w:lvl w:ilvl="3" w:tplc="041A0001" w:tentative="1">
      <w:start w:val="1"/>
      <w:numFmt w:val="bullet"/>
      <w:lvlText w:val=""/>
      <w:lvlJc w:val="left"/>
      <w:pPr>
        <w:ind w:left="2160" w:hanging="360"/>
      </w:pPr>
      <w:rPr>
        <w:rFonts w:ascii="Symbol" w:hAnsi="Symbol" w:hint="default"/>
      </w:rPr>
    </w:lvl>
    <w:lvl w:ilvl="4" w:tplc="041A0003" w:tentative="1">
      <w:start w:val="1"/>
      <w:numFmt w:val="bullet"/>
      <w:lvlText w:val="o"/>
      <w:lvlJc w:val="left"/>
      <w:pPr>
        <w:ind w:left="2880" w:hanging="360"/>
      </w:pPr>
      <w:rPr>
        <w:rFonts w:ascii="Courier New" w:hAnsi="Courier New" w:cs="Courier New" w:hint="default"/>
      </w:rPr>
    </w:lvl>
    <w:lvl w:ilvl="5" w:tplc="041A0005" w:tentative="1">
      <w:start w:val="1"/>
      <w:numFmt w:val="bullet"/>
      <w:lvlText w:val=""/>
      <w:lvlJc w:val="left"/>
      <w:pPr>
        <w:ind w:left="3600" w:hanging="360"/>
      </w:pPr>
      <w:rPr>
        <w:rFonts w:ascii="Wingdings" w:hAnsi="Wingdings" w:hint="default"/>
      </w:rPr>
    </w:lvl>
    <w:lvl w:ilvl="6" w:tplc="041A0001" w:tentative="1">
      <w:start w:val="1"/>
      <w:numFmt w:val="bullet"/>
      <w:lvlText w:val=""/>
      <w:lvlJc w:val="left"/>
      <w:pPr>
        <w:ind w:left="4320" w:hanging="360"/>
      </w:pPr>
      <w:rPr>
        <w:rFonts w:ascii="Symbol" w:hAnsi="Symbol" w:hint="default"/>
      </w:rPr>
    </w:lvl>
    <w:lvl w:ilvl="7" w:tplc="041A0003" w:tentative="1">
      <w:start w:val="1"/>
      <w:numFmt w:val="bullet"/>
      <w:lvlText w:val="o"/>
      <w:lvlJc w:val="left"/>
      <w:pPr>
        <w:ind w:left="5040" w:hanging="360"/>
      </w:pPr>
      <w:rPr>
        <w:rFonts w:ascii="Courier New" w:hAnsi="Courier New" w:cs="Courier New" w:hint="default"/>
      </w:rPr>
    </w:lvl>
    <w:lvl w:ilvl="8" w:tplc="041A0005" w:tentative="1">
      <w:start w:val="1"/>
      <w:numFmt w:val="bullet"/>
      <w:lvlText w:val=""/>
      <w:lvlJc w:val="left"/>
      <w:pPr>
        <w:ind w:left="5760" w:hanging="360"/>
      </w:pPr>
      <w:rPr>
        <w:rFonts w:ascii="Wingdings" w:hAnsi="Wingdings" w:hint="default"/>
      </w:rPr>
    </w:lvl>
  </w:abstractNum>
  <w:abstractNum w:abstractNumId="24" w15:restartNumberingAfterBreak="0">
    <w:nsid w:val="4C937ACA"/>
    <w:multiLevelType w:val="hybridMultilevel"/>
    <w:tmpl w:val="BB52D9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F8279CE"/>
    <w:multiLevelType w:val="hybridMultilevel"/>
    <w:tmpl w:val="68D0556A"/>
    <w:lvl w:ilvl="0" w:tplc="5EECF8C6">
      <w:start w:val="1"/>
      <w:numFmt w:val="bullet"/>
      <w:lvlText w:val="-"/>
      <w:lvlJc w:val="left"/>
      <w:pPr>
        <w:tabs>
          <w:tab w:val="num" w:pos="720"/>
        </w:tabs>
        <w:ind w:left="720" w:hanging="360"/>
      </w:pPr>
      <w:rPr>
        <w:rFonts w:ascii="Times New Roman" w:eastAsia="Times New Roman" w:hAnsi="Times New Roman" w:cs="Times New Roman" w:hint="default"/>
      </w:rPr>
    </w:lvl>
    <w:lvl w:ilvl="1" w:tplc="5EECF8C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7E4A25"/>
    <w:multiLevelType w:val="hybridMultilevel"/>
    <w:tmpl w:val="45C8961C"/>
    <w:lvl w:ilvl="0" w:tplc="5EECF8C6">
      <w:start w:val="1"/>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7" w15:restartNumberingAfterBreak="0">
    <w:nsid w:val="51B66A86"/>
    <w:multiLevelType w:val="hybridMultilevel"/>
    <w:tmpl w:val="C6346BC8"/>
    <w:lvl w:ilvl="0" w:tplc="28C44AD0">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5D1C28"/>
    <w:multiLevelType w:val="hybridMultilevel"/>
    <w:tmpl w:val="9BE086AA"/>
    <w:lvl w:ilvl="0" w:tplc="F056CE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4A7DCC"/>
    <w:multiLevelType w:val="hybridMultilevel"/>
    <w:tmpl w:val="3A486CCC"/>
    <w:lvl w:ilvl="0" w:tplc="8D56A7D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0" w15:restartNumberingAfterBreak="0">
    <w:nsid w:val="5B0476AA"/>
    <w:multiLevelType w:val="hybridMultilevel"/>
    <w:tmpl w:val="5AA4DAB6"/>
    <w:lvl w:ilvl="0" w:tplc="B8B8EBAA">
      <w:start w:val="1"/>
      <w:numFmt w:val="decimal"/>
      <w:lvlText w:val="(%1)"/>
      <w:lvlJc w:val="left"/>
      <w:pPr>
        <w:ind w:left="1080" w:hanging="372"/>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1" w15:restartNumberingAfterBreak="0">
    <w:nsid w:val="5B16332E"/>
    <w:multiLevelType w:val="hybridMultilevel"/>
    <w:tmpl w:val="17464706"/>
    <w:lvl w:ilvl="0" w:tplc="15B4023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2" w15:restartNumberingAfterBreak="0">
    <w:nsid w:val="5CC418ED"/>
    <w:multiLevelType w:val="hybridMultilevel"/>
    <w:tmpl w:val="FD16DC90"/>
    <w:lvl w:ilvl="0" w:tplc="5EECF8C6">
      <w:start w:val="1"/>
      <w:numFmt w:val="bullet"/>
      <w:lvlText w:val="-"/>
      <w:lvlJc w:val="left"/>
      <w:pPr>
        <w:tabs>
          <w:tab w:val="num" w:pos="720"/>
        </w:tabs>
        <w:ind w:left="720" w:hanging="360"/>
      </w:pPr>
      <w:rPr>
        <w:rFonts w:ascii="Times New Roman" w:eastAsia="Times New Roman" w:hAnsi="Times New Roman" w:cs="Times New Roman" w:hint="default"/>
      </w:rPr>
    </w:lvl>
    <w:lvl w:ilvl="1" w:tplc="5EECF8C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D8225E"/>
    <w:multiLevelType w:val="hybridMultilevel"/>
    <w:tmpl w:val="B9DCC1A0"/>
    <w:lvl w:ilvl="0" w:tplc="E6560D82">
      <w:start w:val="4"/>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4" w15:restartNumberingAfterBreak="0">
    <w:nsid w:val="5CF326A2"/>
    <w:multiLevelType w:val="hybridMultilevel"/>
    <w:tmpl w:val="237A6204"/>
    <w:lvl w:ilvl="0" w:tplc="4CF26F4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10D6D08"/>
    <w:multiLevelType w:val="hybridMultilevel"/>
    <w:tmpl w:val="4F921BB0"/>
    <w:lvl w:ilvl="0" w:tplc="F618BD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1F41C59"/>
    <w:multiLevelType w:val="hybridMultilevel"/>
    <w:tmpl w:val="71B48498"/>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37" w15:restartNumberingAfterBreak="0">
    <w:nsid w:val="62D55401"/>
    <w:multiLevelType w:val="hybridMultilevel"/>
    <w:tmpl w:val="BD4455C6"/>
    <w:lvl w:ilvl="0" w:tplc="5EECF8C6">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8" w15:restartNumberingAfterBreak="0">
    <w:nsid w:val="63940047"/>
    <w:multiLevelType w:val="hybridMultilevel"/>
    <w:tmpl w:val="79120C9A"/>
    <w:lvl w:ilvl="0" w:tplc="99862660">
      <w:start w:val="2"/>
      <w:numFmt w:val="bullet"/>
      <w:lvlText w:val="-"/>
      <w:lvlJc w:val="left"/>
      <w:pPr>
        <w:ind w:left="720" w:hanging="360"/>
      </w:pPr>
      <w:rPr>
        <w:rFonts w:ascii="Arial" w:eastAsia="Times New Roman" w:hAnsi="Arial"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A7562E8"/>
    <w:multiLevelType w:val="hybridMultilevel"/>
    <w:tmpl w:val="3A1003FE"/>
    <w:lvl w:ilvl="0" w:tplc="0C66E08E">
      <w:start w:val="1"/>
      <w:numFmt w:val="decimal"/>
      <w:lvlText w:val="(%1)"/>
      <w:lvlJc w:val="left"/>
      <w:pPr>
        <w:ind w:left="1140" w:hanging="432"/>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0" w15:restartNumberingAfterBreak="0">
    <w:nsid w:val="6DBA4AE8"/>
    <w:multiLevelType w:val="hybridMultilevel"/>
    <w:tmpl w:val="B50C20E6"/>
    <w:lvl w:ilvl="0" w:tplc="5EECF8C6">
      <w:start w:val="1"/>
      <w:numFmt w:val="bullet"/>
      <w:lvlText w:val="-"/>
      <w:lvlJc w:val="left"/>
      <w:pPr>
        <w:tabs>
          <w:tab w:val="num" w:pos="720"/>
        </w:tabs>
        <w:ind w:left="720" w:hanging="360"/>
      </w:pPr>
      <w:rPr>
        <w:rFonts w:ascii="Times New Roman" w:eastAsia="Times New Roman" w:hAnsi="Times New Roman" w:cs="Times New Roman" w:hint="default"/>
      </w:rPr>
    </w:lvl>
    <w:lvl w:ilvl="1" w:tplc="5EECF8C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BB3262"/>
    <w:multiLevelType w:val="hybridMultilevel"/>
    <w:tmpl w:val="AFC23BDE"/>
    <w:lvl w:ilvl="0" w:tplc="0206D72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2" w15:restartNumberingAfterBreak="0">
    <w:nsid w:val="735310A4"/>
    <w:multiLevelType w:val="hybridMultilevel"/>
    <w:tmpl w:val="47BC70CC"/>
    <w:lvl w:ilvl="0" w:tplc="A4DE828E">
      <w:start w:val="2"/>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44A0B2D"/>
    <w:multiLevelType w:val="hybridMultilevel"/>
    <w:tmpl w:val="0004FCB8"/>
    <w:lvl w:ilvl="0" w:tplc="7DCA52C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4" w15:restartNumberingAfterBreak="0">
    <w:nsid w:val="74F95493"/>
    <w:multiLevelType w:val="hybridMultilevel"/>
    <w:tmpl w:val="A858A64C"/>
    <w:lvl w:ilvl="0" w:tplc="5EECF8C6">
      <w:start w:val="1"/>
      <w:numFmt w:val="bullet"/>
      <w:lvlText w:val="-"/>
      <w:lvlJc w:val="left"/>
      <w:pPr>
        <w:tabs>
          <w:tab w:val="num" w:pos="720"/>
        </w:tabs>
        <w:ind w:left="720" w:hanging="360"/>
      </w:pPr>
      <w:rPr>
        <w:rFonts w:ascii="Times New Roman" w:eastAsia="Times New Roman" w:hAnsi="Times New Roman" w:cs="Times New Roman" w:hint="default"/>
      </w:rPr>
    </w:lvl>
    <w:lvl w:ilvl="1" w:tplc="50A8A8D4">
      <w:start w:val="8"/>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FF6E21"/>
    <w:multiLevelType w:val="hybridMultilevel"/>
    <w:tmpl w:val="58AC2BD2"/>
    <w:lvl w:ilvl="0" w:tplc="17D463B0">
      <w:start w:val="4"/>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8326890"/>
    <w:multiLevelType w:val="hybridMultilevel"/>
    <w:tmpl w:val="6BF4E18C"/>
    <w:lvl w:ilvl="0" w:tplc="C0EA499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7" w15:restartNumberingAfterBreak="0">
    <w:nsid w:val="7ABB1FCF"/>
    <w:multiLevelType w:val="hybridMultilevel"/>
    <w:tmpl w:val="D8524976"/>
    <w:lvl w:ilvl="0" w:tplc="0F9E7E46">
      <w:start w:val="1"/>
      <w:numFmt w:val="decimal"/>
      <w:lvlText w:val="(%1)"/>
      <w:lvlJc w:val="left"/>
      <w:pPr>
        <w:ind w:left="1116" w:hanging="408"/>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8" w15:restartNumberingAfterBreak="0">
    <w:nsid w:val="7D672EB6"/>
    <w:multiLevelType w:val="hybridMultilevel"/>
    <w:tmpl w:val="0824B82C"/>
    <w:lvl w:ilvl="0" w:tplc="3854626A">
      <w:start w:val="2"/>
      <w:numFmt w:val="lowerLetter"/>
      <w:lvlText w:val="%1)"/>
      <w:lvlJc w:val="left"/>
      <w:pPr>
        <w:tabs>
          <w:tab w:val="num" w:pos="1080"/>
        </w:tabs>
        <w:ind w:left="1080" w:hanging="36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7E3C214F"/>
    <w:multiLevelType w:val="hybridMultilevel"/>
    <w:tmpl w:val="3500C10E"/>
    <w:lvl w:ilvl="0" w:tplc="272AD60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124852862">
    <w:abstractNumId w:val="21"/>
  </w:num>
  <w:num w:numId="2" w16cid:durableId="1649940559">
    <w:abstractNumId w:val="35"/>
  </w:num>
  <w:num w:numId="3" w16cid:durableId="911355289">
    <w:abstractNumId w:val="34"/>
  </w:num>
  <w:num w:numId="4" w16cid:durableId="903369973">
    <w:abstractNumId w:val="48"/>
  </w:num>
  <w:num w:numId="5" w16cid:durableId="811411560">
    <w:abstractNumId w:val="16"/>
  </w:num>
  <w:num w:numId="6" w16cid:durableId="1513910101">
    <w:abstractNumId w:val="17"/>
  </w:num>
  <w:num w:numId="7" w16cid:durableId="2059545731">
    <w:abstractNumId w:val="12"/>
  </w:num>
  <w:num w:numId="8" w16cid:durableId="530186939">
    <w:abstractNumId w:val="27"/>
  </w:num>
  <w:num w:numId="9" w16cid:durableId="630089560">
    <w:abstractNumId w:val="14"/>
  </w:num>
  <w:num w:numId="10" w16cid:durableId="1468159985">
    <w:abstractNumId w:val="2"/>
  </w:num>
  <w:num w:numId="11" w16cid:durableId="1376661161">
    <w:abstractNumId w:val="3"/>
  </w:num>
  <w:num w:numId="12" w16cid:durableId="646979584">
    <w:abstractNumId w:val="44"/>
  </w:num>
  <w:num w:numId="13" w16cid:durableId="922682566">
    <w:abstractNumId w:val="18"/>
  </w:num>
  <w:num w:numId="14" w16cid:durableId="1338382570">
    <w:abstractNumId w:val="36"/>
  </w:num>
  <w:num w:numId="15" w16cid:durableId="1105930270">
    <w:abstractNumId w:val="10"/>
  </w:num>
  <w:num w:numId="16" w16cid:durableId="1062407388">
    <w:abstractNumId w:val="29"/>
  </w:num>
  <w:num w:numId="17" w16cid:durableId="2046059838">
    <w:abstractNumId w:val="4"/>
  </w:num>
  <w:num w:numId="18" w16cid:durableId="2125074990">
    <w:abstractNumId w:val="41"/>
  </w:num>
  <w:num w:numId="19" w16cid:durableId="1003780895">
    <w:abstractNumId w:val="9"/>
  </w:num>
  <w:num w:numId="20" w16cid:durableId="2123305554">
    <w:abstractNumId w:val="32"/>
  </w:num>
  <w:num w:numId="21" w16cid:durableId="335308494">
    <w:abstractNumId w:val="1"/>
  </w:num>
  <w:num w:numId="22" w16cid:durableId="1250769144">
    <w:abstractNumId w:val="49"/>
  </w:num>
  <w:num w:numId="23" w16cid:durableId="844132925">
    <w:abstractNumId w:val="0"/>
  </w:num>
  <w:num w:numId="24" w16cid:durableId="1186794719">
    <w:abstractNumId w:val="31"/>
  </w:num>
  <w:num w:numId="25" w16cid:durableId="506214369">
    <w:abstractNumId w:val="13"/>
  </w:num>
  <w:num w:numId="26" w16cid:durableId="621964696">
    <w:abstractNumId w:val="6"/>
  </w:num>
  <w:num w:numId="27" w16cid:durableId="1515076345">
    <w:abstractNumId w:val="5"/>
  </w:num>
  <w:num w:numId="28" w16cid:durableId="254024592">
    <w:abstractNumId w:val="33"/>
  </w:num>
  <w:num w:numId="29" w16cid:durableId="1926767019">
    <w:abstractNumId w:val="45"/>
  </w:num>
  <w:num w:numId="30" w16cid:durableId="1425418984">
    <w:abstractNumId w:val="25"/>
  </w:num>
  <w:num w:numId="31" w16cid:durableId="1259096327">
    <w:abstractNumId w:val="42"/>
  </w:num>
  <w:num w:numId="32" w16cid:durableId="411045688">
    <w:abstractNumId w:val="26"/>
  </w:num>
  <w:num w:numId="33" w16cid:durableId="1070806348">
    <w:abstractNumId w:val="37"/>
  </w:num>
  <w:num w:numId="34" w16cid:durableId="1617566891">
    <w:abstractNumId w:val="39"/>
  </w:num>
  <w:num w:numId="35" w16cid:durableId="1164273865">
    <w:abstractNumId w:val="47"/>
  </w:num>
  <w:num w:numId="36" w16cid:durableId="909920929">
    <w:abstractNumId w:val="40"/>
  </w:num>
  <w:num w:numId="37" w16cid:durableId="12351671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8291716">
    <w:abstractNumId w:val="20"/>
  </w:num>
  <w:num w:numId="39" w16cid:durableId="186335175">
    <w:abstractNumId w:val="23"/>
  </w:num>
  <w:num w:numId="40" w16cid:durableId="910971191">
    <w:abstractNumId w:val="30"/>
  </w:num>
  <w:num w:numId="41" w16cid:durableId="743449999">
    <w:abstractNumId w:val="15"/>
  </w:num>
  <w:num w:numId="42" w16cid:durableId="928973312">
    <w:abstractNumId w:val="19"/>
  </w:num>
  <w:num w:numId="43" w16cid:durableId="1417510682">
    <w:abstractNumId w:val="38"/>
  </w:num>
  <w:num w:numId="44" w16cid:durableId="1565137833">
    <w:abstractNumId w:val="22"/>
  </w:num>
  <w:num w:numId="45" w16cid:durableId="695154884">
    <w:abstractNumId w:val="8"/>
  </w:num>
  <w:num w:numId="46" w16cid:durableId="36853467">
    <w:abstractNumId w:val="11"/>
  </w:num>
  <w:num w:numId="47" w16cid:durableId="1890533942">
    <w:abstractNumId w:val="46"/>
  </w:num>
  <w:num w:numId="48" w16cid:durableId="52631401">
    <w:abstractNumId w:val="24"/>
  </w:num>
  <w:num w:numId="49" w16cid:durableId="1893150218">
    <w:abstractNumId w:val="28"/>
  </w:num>
  <w:num w:numId="50" w16cid:durableId="106787543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F2C"/>
    <w:rsid w:val="00000F39"/>
    <w:rsid w:val="00010373"/>
    <w:rsid w:val="00017A1C"/>
    <w:rsid w:val="00021E63"/>
    <w:rsid w:val="00023A70"/>
    <w:rsid w:val="00025998"/>
    <w:rsid w:val="000332D2"/>
    <w:rsid w:val="00041235"/>
    <w:rsid w:val="00041E01"/>
    <w:rsid w:val="00041F92"/>
    <w:rsid w:val="00043575"/>
    <w:rsid w:val="00043CEF"/>
    <w:rsid w:val="000449C9"/>
    <w:rsid w:val="00044CA5"/>
    <w:rsid w:val="00047DE7"/>
    <w:rsid w:val="000513D2"/>
    <w:rsid w:val="000520E5"/>
    <w:rsid w:val="00052B93"/>
    <w:rsid w:val="0005304F"/>
    <w:rsid w:val="000557B6"/>
    <w:rsid w:val="00056D8C"/>
    <w:rsid w:val="00065669"/>
    <w:rsid w:val="00066B05"/>
    <w:rsid w:val="00066EF6"/>
    <w:rsid w:val="00073BB3"/>
    <w:rsid w:val="000744D6"/>
    <w:rsid w:val="000864A0"/>
    <w:rsid w:val="0008734F"/>
    <w:rsid w:val="000971CA"/>
    <w:rsid w:val="000A01A6"/>
    <w:rsid w:val="000A360E"/>
    <w:rsid w:val="000A482D"/>
    <w:rsid w:val="000A592D"/>
    <w:rsid w:val="000A719C"/>
    <w:rsid w:val="000B6DD9"/>
    <w:rsid w:val="000B737E"/>
    <w:rsid w:val="000C0269"/>
    <w:rsid w:val="000C398D"/>
    <w:rsid w:val="000E29DA"/>
    <w:rsid w:val="000E30F1"/>
    <w:rsid w:val="000E4A5A"/>
    <w:rsid w:val="000E6A2F"/>
    <w:rsid w:val="000F1ACF"/>
    <w:rsid w:val="000F5FF3"/>
    <w:rsid w:val="00100F54"/>
    <w:rsid w:val="00101CC2"/>
    <w:rsid w:val="001040C0"/>
    <w:rsid w:val="0011535A"/>
    <w:rsid w:val="0011579B"/>
    <w:rsid w:val="001173DC"/>
    <w:rsid w:val="0012109B"/>
    <w:rsid w:val="00124B0B"/>
    <w:rsid w:val="00125C4B"/>
    <w:rsid w:val="00125F6C"/>
    <w:rsid w:val="00132B12"/>
    <w:rsid w:val="00133660"/>
    <w:rsid w:val="00133E6E"/>
    <w:rsid w:val="0013716C"/>
    <w:rsid w:val="00137804"/>
    <w:rsid w:val="001401BA"/>
    <w:rsid w:val="001406B5"/>
    <w:rsid w:val="00146927"/>
    <w:rsid w:val="00147723"/>
    <w:rsid w:val="0015169A"/>
    <w:rsid w:val="001526EF"/>
    <w:rsid w:val="001539E0"/>
    <w:rsid w:val="0015510D"/>
    <w:rsid w:val="00160C3A"/>
    <w:rsid w:val="00162F22"/>
    <w:rsid w:val="00162FCC"/>
    <w:rsid w:val="001637D4"/>
    <w:rsid w:val="00163C11"/>
    <w:rsid w:val="00172479"/>
    <w:rsid w:val="001756A6"/>
    <w:rsid w:val="00176BF9"/>
    <w:rsid w:val="001811D2"/>
    <w:rsid w:val="00186BB0"/>
    <w:rsid w:val="00186F35"/>
    <w:rsid w:val="00193F9D"/>
    <w:rsid w:val="00194AA1"/>
    <w:rsid w:val="001A12F5"/>
    <w:rsid w:val="001A25AC"/>
    <w:rsid w:val="001B288F"/>
    <w:rsid w:val="001B36B8"/>
    <w:rsid w:val="001B542F"/>
    <w:rsid w:val="001B56F9"/>
    <w:rsid w:val="001B7747"/>
    <w:rsid w:val="001C0B5E"/>
    <w:rsid w:val="001C0B63"/>
    <w:rsid w:val="001C39A4"/>
    <w:rsid w:val="001D2DBA"/>
    <w:rsid w:val="001D3EE9"/>
    <w:rsid w:val="001D4BAA"/>
    <w:rsid w:val="001E6B26"/>
    <w:rsid w:val="001F2335"/>
    <w:rsid w:val="001F50CF"/>
    <w:rsid w:val="001F618E"/>
    <w:rsid w:val="001F6763"/>
    <w:rsid w:val="00202E6D"/>
    <w:rsid w:val="00203348"/>
    <w:rsid w:val="00225F0D"/>
    <w:rsid w:val="00226D40"/>
    <w:rsid w:val="002302A9"/>
    <w:rsid w:val="002326BD"/>
    <w:rsid w:val="00242549"/>
    <w:rsid w:val="00242E72"/>
    <w:rsid w:val="00243D0C"/>
    <w:rsid w:val="002521B1"/>
    <w:rsid w:val="00252872"/>
    <w:rsid w:val="00253D6D"/>
    <w:rsid w:val="00256C0D"/>
    <w:rsid w:val="00257510"/>
    <w:rsid w:val="00257B95"/>
    <w:rsid w:val="002604D6"/>
    <w:rsid w:val="00261692"/>
    <w:rsid w:val="00261939"/>
    <w:rsid w:val="00261C0E"/>
    <w:rsid w:val="00264F0A"/>
    <w:rsid w:val="00267E70"/>
    <w:rsid w:val="00272E72"/>
    <w:rsid w:val="00274240"/>
    <w:rsid w:val="00276122"/>
    <w:rsid w:val="00280454"/>
    <w:rsid w:val="00281A63"/>
    <w:rsid w:val="0029207F"/>
    <w:rsid w:val="002924F1"/>
    <w:rsid w:val="002A14D4"/>
    <w:rsid w:val="002A472D"/>
    <w:rsid w:val="002A4C77"/>
    <w:rsid w:val="002B071E"/>
    <w:rsid w:val="002B1607"/>
    <w:rsid w:val="002B20B9"/>
    <w:rsid w:val="002B3118"/>
    <w:rsid w:val="002C3994"/>
    <w:rsid w:val="002C6F9D"/>
    <w:rsid w:val="002D4637"/>
    <w:rsid w:val="002D5D10"/>
    <w:rsid w:val="002E01F5"/>
    <w:rsid w:val="002E48FF"/>
    <w:rsid w:val="002E79C6"/>
    <w:rsid w:val="002F0710"/>
    <w:rsid w:val="002F45EC"/>
    <w:rsid w:val="002F466C"/>
    <w:rsid w:val="002F7A41"/>
    <w:rsid w:val="00301074"/>
    <w:rsid w:val="0030421C"/>
    <w:rsid w:val="00306B20"/>
    <w:rsid w:val="0031160B"/>
    <w:rsid w:val="00313498"/>
    <w:rsid w:val="00313C57"/>
    <w:rsid w:val="003167A9"/>
    <w:rsid w:val="00322450"/>
    <w:rsid w:val="0032640E"/>
    <w:rsid w:val="00341DC8"/>
    <w:rsid w:val="00342A77"/>
    <w:rsid w:val="00344B2F"/>
    <w:rsid w:val="003476DB"/>
    <w:rsid w:val="0035748D"/>
    <w:rsid w:val="00361A13"/>
    <w:rsid w:val="0036217D"/>
    <w:rsid w:val="00362B22"/>
    <w:rsid w:val="003633B7"/>
    <w:rsid w:val="00366E08"/>
    <w:rsid w:val="00372827"/>
    <w:rsid w:val="00380EAE"/>
    <w:rsid w:val="003955B1"/>
    <w:rsid w:val="00395750"/>
    <w:rsid w:val="003A3597"/>
    <w:rsid w:val="003A54EA"/>
    <w:rsid w:val="003A707B"/>
    <w:rsid w:val="003B4334"/>
    <w:rsid w:val="003B48D1"/>
    <w:rsid w:val="003B49D4"/>
    <w:rsid w:val="003B4E14"/>
    <w:rsid w:val="003B5593"/>
    <w:rsid w:val="003B6F6C"/>
    <w:rsid w:val="003C3F24"/>
    <w:rsid w:val="003D458E"/>
    <w:rsid w:val="003E160F"/>
    <w:rsid w:val="003E60C9"/>
    <w:rsid w:val="003F1070"/>
    <w:rsid w:val="003F284B"/>
    <w:rsid w:val="003F32DB"/>
    <w:rsid w:val="003F4B4B"/>
    <w:rsid w:val="00402023"/>
    <w:rsid w:val="00404A10"/>
    <w:rsid w:val="00404B9D"/>
    <w:rsid w:val="00405C9F"/>
    <w:rsid w:val="0040600C"/>
    <w:rsid w:val="00407CF7"/>
    <w:rsid w:val="004142A9"/>
    <w:rsid w:val="0041587E"/>
    <w:rsid w:val="004164DE"/>
    <w:rsid w:val="00416AE3"/>
    <w:rsid w:val="00421F7D"/>
    <w:rsid w:val="004243F0"/>
    <w:rsid w:val="004350B5"/>
    <w:rsid w:val="004356CE"/>
    <w:rsid w:val="00435828"/>
    <w:rsid w:val="00437B45"/>
    <w:rsid w:val="00440A0D"/>
    <w:rsid w:val="00454DE4"/>
    <w:rsid w:val="00454E9D"/>
    <w:rsid w:val="00457859"/>
    <w:rsid w:val="0046452A"/>
    <w:rsid w:val="00464DBE"/>
    <w:rsid w:val="00465B73"/>
    <w:rsid w:val="00470E1F"/>
    <w:rsid w:val="00473EC7"/>
    <w:rsid w:val="00473FA6"/>
    <w:rsid w:val="004832D1"/>
    <w:rsid w:val="004845C6"/>
    <w:rsid w:val="00491167"/>
    <w:rsid w:val="0049404B"/>
    <w:rsid w:val="00496123"/>
    <w:rsid w:val="004A0D33"/>
    <w:rsid w:val="004A32F4"/>
    <w:rsid w:val="004A5748"/>
    <w:rsid w:val="004A62FC"/>
    <w:rsid w:val="004B0909"/>
    <w:rsid w:val="004B298A"/>
    <w:rsid w:val="004B36B5"/>
    <w:rsid w:val="004B3FE9"/>
    <w:rsid w:val="004C28FE"/>
    <w:rsid w:val="004C3DD1"/>
    <w:rsid w:val="004C6F63"/>
    <w:rsid w:val="004D27FD"/>
    <w:rsid w:val="004D437A"/>
    <w:rsid w:val="004D579E"/>
    <w:rsid w:val="004E24A5"/>
    <w:rsid w:val="004F60B8"/>
    <w:rsid w:val="004F6C12"/>
    <w:rsid w:val="004F795F"/>
    <w:rsid w:val="005028B7"/>
    <w:rsid w:val="00503990"/>
    <w:rsid w:val="005050A5"/>
    <w:rsid w:val="00510599"/>
    <w:rsid w:val="00512614"/>
    <w:rsid w:val="0051652F"/>
    <w:rsid w:val="00524235"/>
    <w:rsid w:val="00526368"/>
    <w:rsid w:val="00527FB1"/>
    <w:rsid w:val="00534E1C"/>
    <w:rsid w:val="00536452"/>
    <w:rsid w:val="00544069"/>
    <w:rsid w:val="00544435"/>
    <w:rsid w:val="005722A7"/>
    <w:rsid w:val="005800BD"/>
    <w:rsid w:val="00582C1A"/>
    <w:rsid w:val="00590D71"/>
    <w:rsid w:val="00592FB3"/>
    <w:rsid w:val="00597C1B"/>
    <w:rsid w:val="005A25A9"/>
    <w:rsid w:val="005A5490"/>
    <w:rsid w:val="005B1E79"/>
    <w:rsid w:val="005B4346"/>
    <w:rsid w:val="005B719A"/>
    <w:rsid w:val="005C23BD"/>
    <w:rsid w:val="005C7E30"/>
    <w:rsid w:val="005D04F9"/>
    <w:rsid w:val="005D101F"/>
    <w:rsid w:val="005D6BD8"/>
    <w:rsid w:val="005E5D72"/>
    <w:rsid w:val="005E7F67"/>
    <w:rsid w:val="005F30CB"/>
    <w:rsid w:val="005F4E6F"/>
    <w:rsid w:val="005F6297"/>
    <w:rsid w:val="00604ABA"/>
    <w:rsid w:val="00612176"/>
    <w:rsid w:val="00621E48"/>
    <w:rsid w:val="00627146"/>
    <w:rsid w:val="00632977"/>
    <w:rsid w:val="00633451"/>
    <w:rsid w:val="0063570D"/>
    <w:rsid w:val="00636A84"/>
    <w:rsid w:val="00643270"/>
    <w:rsid w:val="0064379D"/>
    <w:rsid w:val="0064506D"/>
    <w:rsid w:val="00650F69"/>
    <w:rsid w:val="00651450"/>
    <w:rsid w:val="006530F1"/>
    <w:rsid w:val="0065639D"/>
    <w:rsid w:val="00656C85"/>
    <w:rsid w:val="006570A7"/>
    <w:rsid w:val="006605B8"/>
    <w:rsid w:val="0066793B"/>
    <w:rsid w:val="00673C98"/>
    <w:rsid w:val="006866FB"/>
    <w:rsid w:val="00686724"/>
    <w:rsid w:val="0068768C"/>
    <w:rsid w:val="00687BF2"/>
    <w:rsid w:val="0069247F"/>
    <w:rsid w:val="006A1C85"/>
    <w:rsid w:val="006A5101"/>
    <w:rsid w:val="006A7883"/>
    <w:rsid w:val="006B45E5"/>
    <w:rsid w:val="006C274C"/>
    <w:rsid w:val="006C4D69"/>
    <w:rsid w:val="006C5549"/>
    <w:rsid w:val="006C6E3D"/>
    <w:rsid w:val="006D1BC9"/>
    <w:rsid w:val="006D5FE5"/>
    <w:rsid w:val="006D7EAB"/>
    <w:rsid w:val="006E22E7"/>
    <w:rsid w:val="006F4045"/>
    <w:rsid w:val="006F7348"/>
    <w:rsid w:val="00700A84"/>
    <w:rsid w:val="00700DBC"/>
    <w:rsid w:val="007011DA"/>
    <w:rsid w:val="007026C5"/>
    <w:rsid w:val="00703B97"/>
    <w:rsid w:val="00705EDB"/>
    <w:rsid w:val="0070770C"/>
    <w:rsid w:val="00707FF8"/>
    <w:rsid w:val="00715C9E"/>
    <w:rsid w:val="00725A56"/>
    <w:rsid w:val="0072602B"/>
    <w:rsid w:val="00726D56"/>
    <w:rsid w:val="00731DB1"/>
    <w:rsid w:val="007320D5"/>
    <w:rsid w:val="00732315"/>
    <w:rsid w:val="00735564"/>
    <w:rsid w:val="007424B3"/>
    <w:rsid w:val="00752AFB"/>
    <w:rsid w:val="00754159"/>
    <w:rsid w:val="00755F45"/>
    <w:rsid w:val="007601CB"/>
    <w:rsid w:val="00760344"/>
    <w:rsid w:val="00760605"/>
    <w:rsid w:val="00760EB7"/>
    <w:rsid w:val="0076420C"/>
    <w:rsid w:val="00764CC6"/>
    <w:rsid w:val="007650B1"/>
    <w:rsid w:val="00776555"/>
    <w:rsid w:val="00781097"/>
    <w:rsid w:val="00783A29"/>
    <w:rsid w:val="007900CA"/>
    <w:rsid w:val="00791876"/>
    <w:rsid w:val="00796942"/>
    <w:rsid w:val="00797FB2"/>
    <w:rsid w:val="007A0FFB"/>
    <w:rsid w:val="007A1246"/>
    <w:rsid w:val="007B1F49"/>
    <w:rsid w:val="007B222F"/>
    <w:rsid w:val="007B25F2"/>
    <w:rsid w:val="007B6091"/>
    <w:rsid w:val="007C31EB"/>
    <w:rsid w:val="007C3E81"/>
    <w:rsid w:val="007C60CD"/>
    <w:rsid w:val="007C6ECD"/>
    <w:rsid w:val="007C7C38"/>
    <w:rsid w:val="007D0FCB"/>
    <w:rsid w:val="007D25BF"/>
    <w:rsid w:val="007D5387"/>
    <w:rsid w:val="007D602F"/>
    <w:rsid w:val="007E0A30"/>
    <w:rsid w:val="007E3244"/>
    <w:rsid w:val="007E49C1"/>
    <w:rsid w:val="007E5C9E"/>
    <w:rsid w:val="007F0B53"/>
    <w:rsid w:val="007F3734"/>
    <w:rsid w:val="007F3A8C"/>
    <w:rsid w:val="007F3B22"/>
    <w:rsid w:val="007F6DEE"/>
    <w:rsid w:val="0080742A"/>
    <w:rsid w:val="008079E8"/>
    <w:rsid w:val="00810037"/>
    <w:rsid w:val="00811BAE"/>
    <w:rsid w:val="00812D58"/>
    <w:rsid w:val="008212E1"/>
    <w:rsid w:val="00821B8D"/>
    <w:rsid w:val="00833711"/>
    <w:rsid w:val="00834697"/>
    <w:rsid w:val="00834827"/>
    <w:rsid w:val="00836289"/>
    <w:rsid w:val="00840644"/>
    <w:rsid w:val="00842AAB"/>
    <w:rsid w:val="00842C88"/>
    <w:rsid w:val="00846CCB"/>
    <w:rsid w:val="00846D68"/>
    <w:rsid w:val="00846E08"/>
    <w:rsid w:val="00855816"/>
    <w:rsid w:val="00861FFC"/>
    <w:rsid w:val="00862F18"/>
    <w:rsid w:val="00863432"/>
    <w:rsid w:val="00866392"/>
    <w:rsid w:val="008675A3"/>
    <w:rsid w:val="008724D2"/>
    <w:rsid w:val="00875AEB"/>
    <w:rsid w:val="00875C8D"/>
    <w:rsid w:val="0087621D"/>
    <w:rsid w:val="00876B40"/>
    <w:rsid w:val="0088189D"/>
    <w:rsid w:val="0089013D"/>
    <w:rsid w:val="00890279"/>
    <w:rsid w:val="00891DBB"/>
    <w:rsid w:val="00893894"/>
    <w:rsid w:val="00894E91"/>
    <w:rsid w:val="00895DCF"/>
    <w:rsid w:val="008A0407"/>
    <w:rsid w:val="008A0D58"/>
    <w:rsid w:val="008A1EAF"/>
    <w:rsid w:val="008A6683"/>
    <w:rsid w:val="008C0165"/>
    <w:rsid w:val="008C107F"/>
    <w:rsid w:val="008C3475"/>
    <w:rsid w:val="008C5C1F"/>
    <w:rsid w:val="008C703F"/>
    <w:rsid w:val="008D2618"/>
    <w:rsid w:val="008D4983"/>
    <w:rsid w:val="008E00A3"/>
    <w:rsid w:val="008E1815"/>
    <w:rsid w:val="008E20C4"/>
    <w:rsid w:val="008E2160"/>
    <w:rsid w:val="008E3EE1"/>
    <w:rsid w:val="008F1113"/>
    <w:rsid w:val="008F1AFB"/>
    <w:rsid w:val="00907454"/>
    <w:rsid w:val="0091340B"/>
    <w:rsid w:val="009143AA"/>
    <w:rsid w:val="00914C71"/>
    <w:rsid w:val="00916214"/>
    <w:rsid w:val="00925E53"/>
    <w:rsid w:val="00931A63"/>
    <w:rsid w:val="009327C9"/>
    <w:rsid w:val="00942159"/>
    <w:rsid w:val="009457DC"/>
    <w:rsid w:val="00952154"/>
    <w:rsid w:val="009522D2"/>
    <w:rsid w:val="00953497"/>
    <w:rsid w:val="00954F8C"/>
    <w:rsid w:val="009558BD"/>
    <w:rsid w:val="00956753"/>
    <w:rsid w:val="00960710"/>
    <w:rsid w:val="009614EA"/>
    <w:rsid w:val="0096293D"/>
    <w:rsid w:val="00964DE0"/>
    <w:rsid w:val="00966514"/>
    <w:rsid w:val="009746BC"/>
    <w:rsid w:val="009822C2"/>
    <w:rsid w:val="00984BE1"/>
    <w:rsid w:val="009852E3"/>
    <w:rsid w:val="009873BE"/>
    <w:rsid w:val="00995C55"/>
    <w:rsid w:val="009A3A66"/>
    <w:rsid w:val="009B34E8"/>
    <w:rsid w:val="009C11FD"/>
    <w:rsid w:val="009C3EFE"/>
    <w:rsid w:val="009C51AA"/>
    <w:rsid w:val="009C58B5"/>
    <w:rsid w:val="009D6CA9"/>
    <w:rsid w:val="009E1F70"/>
    <w:rsid w:val="009E38A4"/>
    <w:rsid w:val="009E45B0"/>
    <w:rsid w:val="009E62BF"/>
    <w:rsid w:val="009F0E63"/>
    <w:rsid w:val="009F2DC7"/>
    <w:rsid w:val="009F38D0"/>
    <w:rsid w:val="009F4983"/>
    <w:rsid w:val="00A0027E"/>
    <w:rsid w:val="00A014C5"/>
    <w:rsid w:val="00A060C4"/>
    <w:rsid w:val="00A0686C"/>
    <w:rsid w:val="00A075C6"/>
    <w:rsid w:val="00A10790"/>
    <w:rsid w:val="00A124B0"/>
    <w:rsid w:val="00A20C40"/>
    <w:rsid w:val="00A232DC"/>
    <w:rsid w:val="00A3040A"/>
    <w:rsid w:val="00A35854"/>
    <w:rsid w:val="00A433B4"/>
    <w:rsid w:val="00A46CA4"/>
    <w:rsid w:val="00A5436D"/>
    <w:rsid w:val="00A60BC7"/>
    <w:rsid w:val="00A6175F"/>
    <w:rsid w:val="00A63D45"/>
    <w:rsid w:val="00A66EB9"/>
    <w:rsid w:val="00A71509"/>
    <w:rsid w:val="00A717EA"/>
    <w:rsid w:val="00A72277"/>
    <w:rsid w:val="00A75FF6"/>
    <w:rsid w:val="00A813B1"/>
    <w:rsid w:val="00A82C80"/>
    <w:rsid w:val="00A91742"/>
    <w:rsid w:val="00A93E24"/>
    <w:rsid w:val="00A9710F"/>
    <w:rsid w:val="00AA0672"/>
    <w:rsid w:val="00AA1109"/>
    <w:rsid w:val="00AA5F8D"/>
    <w:rsid w:val="00AA73A6"/>
    <w:rsid w:val="00AA7416"/>
    <w:rsid w:val="00AB0FB0"/>
    <w:rsid w:val="00AB454C"/>
    <w:rsid w:val="00AB504C"/>
    <w:rsid w:val="00AB6D9D"/>
    <w:rsid w:val="00AC09B4"/>
    <w:rsid w:val="00AC1AA0"/>
    <w:rsid w:val="00AC4C52"/>
    <w:rsid w:val="00AD103E"/>
    <w:rsid w:val="00AD67D2"/>
    <w:rsid w:val="00AD6EE1"/>
    <w:rsid w:val="00AD7DB5"/>
    <w:rsid w:val="00AE2BE2"/>
    <w:rsid w:val="00AE30A9"/>
    <w:rsid w:val="00AE43F0"/>
    <w:rsid w:val="00AE750F"/>
    <w:rsid w:val="00AF07DB"/>
    <w:rsid w:val="00AF2DDD"/>
    <w:rsid w:val="00AF3A1F"/>
    <w:rsid w:val="00AF7421"/>
    <w:rsid w:val="00B01165"/>
    <w:rsid w:val="00B02F2C"/>
    <w:rsid w:val="00B06FFD"/>
    <w:rsid w:val="00B123E6"/>
    <w:rsid w:val="00B12DF5"/>
    <w:rsid w:val="00B13093"/>
    <w:rsid w:val="00B15F71"/>
    <w:rsid w:val="00B2045C"/>
    <w:rsid w:val="00B21521"/>
    <w:rsid w:val="00B23641"/>
    <w:rsid w:val="00B23C50"/>
    <w:rsid w:val="00B320EC"/>
    <w:rsid w:val="00B4007B"/>
    <w:rsid w:val="00B4023B"/>
    <w:rsid w:val="00B40A97"/>
    <w:rsid w:val="00B41790"/>
    <w:rsid w:val="00B47D48"/>
    <w:rsid w:val="00B526FC"/>
    <w:rsid w:val="00B55F05"/>
    <w:rsid w:val="00B66CD6"/>
    <w:rsid w:val="00B67B23"/>
    <w:rsid w:val="00B711DD"/>
    <w:rsid w:val="00B7329B"/>
    <w:rsid w:val="00B740C2"/>
    <w:rsid w:val="00B746AF"/>
    <w:rsid w:val="00B76E7D"/>
    <w:rsid w:val="00B806C5"/>
    <w:rsid w:val="00B835E8"/>
    <w:rsid w:val="00B85D65"/>
    <w:rsid w:val="00B909D3"/>
    <w:rsid w:val="00B95A57"/>
    <w:rsid w:val="00B97FA9"/>
    <w:rsid w:val="00BA2059"/>
    <w:rsid w:val="00BA5A35"/>
    <w:rsid w:val="00BC026C"/>
    <w:rsid w:val="00BC449C"/>
    <w:rsid w:val="00BC7BC9"/>
    <w:rsid w:val="00BD25E5"/>
    <w:rsid w:val="00BD2B34"/>
    <w:rsid w:val="00BE2344"/>
    <w:rsid w:val="00C04242"/>
    <w:rsid w:val="00C04E75"/>
    <w:rsid w:val="00C07537"/>
    <w:rsid w:val="00C120E2"/>
    <w:rsid w:val="00C13A72"/>
    <w:rsid w:val="00C144E2"/>
    <w:rsid w:val="00C213A4"/>
    <w:rsid w:val="00C22426"/>
    <w:rsid w:val="00C278B2"/>
    <w:rsid w:val="00C31A29"/>
    <w:rsid w:val="00C365A6"/>
    <w:rsid w:val="00C400B5"/>
    <w:rsid w:val="00C4071C"/>
    <w:rsid w:val="00C473DE"/>
    <w:rsid w:val="00C555EB"/>
    <w:rsid w:val="00C61F10"/>
    <w:rsid w:val="00C64EF8"/>
    <w:rsid w:val="00C67226"/>
    <w:rsid w:val="00C672C4"/>
    <w:rsid w:val="00C675AF"/>
    <w:rsid w:val="00C7294A"/>
    <w:rsid w:val="00C72A3A"/>
    <w:rsid w:val="00C73881"/>
    <w:rsid w:val="00C7685A"/>
    <w:rsid w:val="00C77E03"/>
    <w:rsid w:val="00C77E4D"/>
    <w:rsid w:val="00C84DE9"/>
    <w:rsid w:val="00C84E16"/>
    <w:rsid w:val="00C86A98"/>
    <w:rsid w:val="00C87275"/>
    <w:rsid w:val="00C95664"/>
    <w:rsid w:val="00C97343"/>
    <w:rsid w:val="00CA2D30"/>
    <w:rsid w:val="00CA55C3"/>
    <w:rsid w:val="00CA55F9"/>
    <w:rsid w:val="00CC009C"/>
    <w:rsid w:val="00CC535F"/>
    <w:rsid w:val="00CC6A05"/>
    <w:rsid w:val="00CD0DA3"/>
    <w:rsid w:val="00CD2AD2"/>
    <w:rsid w:val="00CD311D"/>
    <w:rsid w:val="00CE1017"/>
    <w:rsid w:val="00CE1A34"/>
    <w:rsid w:val="00CE1CC9"/>
    <w:rsid w:val="00CF0826"/>
    <w:rsid w:val="00CF298E"/>
    <w:rsid w:val="00CF586C"/>
    <w:rsid w:val="00CF58C3"/>
    <w:rsid w:val="00CF6ED3"/>
    <w:rsid w:val="00D01BD0"/>
    <w:rsid w:val="00D03416"/>
    <w:rsid w:val="00D04959"/>
    <w:rsid w:val="00D06A71"/>
    <w:rsid w:val="00D07448"/>
    <w:rsid w:val="00D16195"/>
    <w:rsid w:val="00D23257"/>
    <w:rsid w:val="00D25C53"/>
    <w:rsid w:val="00D3294A"/>
    <w:rsid w:val="00D339F2"/>
    <w:rsid w:val="00D35DAC"/>
    <w:rsid w:val="00D377FF"/>
    <w:rsid w:val="00D4261A"/>
    <w:rsid w:val="00D45D8A"/>
    <w:rsid w:val="00D463A4"/>
    <w:rsid w:val="00D5615D"/>
    <w:rsid w:val="00D57402"/>
    <w:rsid w:val="00D63F26"/>
    <w:rsid w:val="00D65563"/>
    <w:rsid w:val="00D6649C"/>
    <w:rsid w:val="00D66B92"/>
    <w:rsid w:val="00D71A0C"/>
    <w:rsid w:val="00D74E1A"/>
    <w:rsid w:val="00D75272"/>
    <w:rsid w:val="00D767B6"/>
    <w:rsid w:val="00D776F9"/>
    <w:rsid w:val="00D8554E"/>
    <w:rsid w:val="00D86CE5"/>
    <w:rsid w:val="00D91FDF"/>
    <w:rsid w:val="00D94185"/>
    <w:rsid w:val="00D944CF"/>
    <w:rsid w:val="00DA264D"/>
    <w:rsid w:val="00DB1F42"/>
    <w:rsid w:val="00DB3C32"/>
    <w:rsid w:val="00DB4A92"/>
    <w:rsid w:val="00DB57A7"/>
    <w:rsid w:val="00DB59F1"/>
    <w:rsid w:val="00DB64AB"/>
    <w:rsid w:val="00DB7F78"/>
    <w:rsid w:val="00DD1861"/>
    <w:rsid w:val="00DD3B6C"/>
    <w:rsid w:val="00DE6672"/>
    <w:rsid w:val="00DE7048"/>
    <w:rsid w:val="00DE7F20"/>
    <w:rsid w:val="00DF16A6"/>
    <w:rsid w:val="00DF2F20"/>
    <w:rsid w:val="00DF7130"/>
    <w:rsid w:val="00E07BCF"/>
    <w:rsid w:val="00E114A9"/>
    <w:rsid w:val="00E1299F"/>
    <w:rsid w:val="00E1396C"/>
    <w:rsid w:val="00E25C3E"/>
    <w:rsid w:val="00E27073"/>
    <w:rsid w:val="00E31918"/>
    <w:rsid w:val="00E33A39"/>
    <w:rsid w:val="00E37FE9"/>
    <w:rsid w:val="00E43CDC"/>
    <w:rsid w:val="00E452DE"/>
    <w:rsid w:val="00E5000F"/>
    <w:rsid w:val="00E50763"/>
    <w:rsid w:val="00E54B0E"/>
    <w:rsid w:val="00E612B5"/>
    <w:rsid w:val="00E65FF1"/>
    <w:rsid w:val="00E664B5"/>
    <w:rsid w:val="00E74875"/>
    <w:rsid w:val="00E76E16"/>
    <w:rsid w:val="00E8639E"/>
    <w:rsid w:val="00E91AB4"/>
    <w:rsid w:val="00E934B5"/>
    <w:rsid w:val="00E97372"/>
    <w:rsid w:val="00EA3256"/>
    <w:rsid w:val="00EA3EBE"/>
    <w:rsid w:val="00EB3624"/>
    <w:rsid w:val="00EC0BB0"/>
    <w:rsid w:val="00EC0D1A"/>
    <w:rsid w:val="00EC5797"/>
    <w:rsid w:val="00EC7FE8"/>
    <w:rsid w:val="00ED4602"/>
    <w:rsid w:val="00EE118E"/>
    <w:rsid w:val="00EE25D2"/>
    <w:rsid w:val="00EE4662"/>
    <w:rsid w:val="00EE5D7C"/>
    <w:rsid w:val="00EF1274"/>
    <w:rsid w:val="00EF5317"/>
    <w:rsid w:val="00F0144A"/>
    <w:rsid w:val="00F01DD2"/>
    <w:rsid w:val="00F02651"/>
    <w:rsid w:val="00F02678"/>
    <w:rsid w:val="00F05D5B"/>
    <w:rsid w:val="00F11BB4"/>
    <w:rsid w:val="00F16F0C"/>
    <w:rsid w:val="00F21AFC"/>
    <w:rsid w:val="00F22BB6"/>
    <w:rsid w:val="00F249F1"/>
    <w:rsid w:val="00F258C7"/>
    <w:rsid w:val="00F31B76"/>
    <w:rsid w:val="00F335D2"/>
    <w:rsid w:val="00F43B2F"/>
    <w:rsid w:val="00F540F8"/>
    <w:rsid w:val="00F55903"/>
    <w:rsid w:val="00F60882"/>
    <w:rsid w:val="00F63E6D"/>
    <w:rsid w:val="00F67291"/>
    <w:rsid w:val="00F706D1"/>
    <w:rsid w:val="00F70771"/>
    <w:rsid w:val="00F70B89"/>
    <w:rsid w:val="00F72B19"/>
    <w:rsid w:val="00F743B9"/>
    <w:rsid w:val="00F75EF9"/>
    <w:rsid w:val="00F77685"/>
    <w:rsid w:val="00F82369"/>
    <w:rsid w:val="00F83A78"/>
    <w:rsid w:val="00F87E4A"/>
    <w:rsid w:val="00F957ED"/>
    <w:rsid w:val="00F96CCB"/>
    <w:rsid w:val="00FA37D5"/>
    <w:rsid w:val="00FA6F77"/>
    <w:rsid w:val="00FB30E1"/>
    <w:rsid w:val="00FB4683"/>
    <w:rsid w:val="00FB4D3B"/>
    <w:rsid w:val="00FB7891"/>
    <w:rsid w:val="00FC041B"/>
    <w:rsid w:val="00FE19C1"/>
    <w:rsid w:val="00FE521E"/>
    <w:rsid w:val="00FE53A9"/>
    <w:rsid w:val="00FE5811"/>
    <w:rsid w:val="00FE785F"/>
    <w:rsid w:val="00FF0A28"/>
    <w:rsid w:val="00FF2FE1"/>
    <w:rsid w:val="00FF5D8A"/>
    <w:rsid w:val="00FF5E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F3545"/>
  <w15:docId w15:val="{2D6E7CE7-B17E-479B-824B-5591D18B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Naslov1">
    <w:name w:val="heading 1"/>
    <w:basedOn w:val="Normal"/>
    <w:next w:val="Normal"/>
    <w:qFormat/>
    <w:pPr>
      <w:keepNext/>
      <w:jc w:val="both"/>
      <w:outlineLvl w:val="0"/>
    </w:pPr>
    <w:rPr>
      <w:rFonts w:ascii="Arial" w:hAnsi="Arial" w:cs="Arial"/>
      <w:b/>
      <w:bCs/>
    </w:rPr>
  </w:style>
  <w:style w:type="paragraph" w:styleId="Naslov2">
    <w:name w:val="heading 2"/>
    <w:basedOn w:val="Normal"/>
    <w:next w:val="Normal"/>
    <w:qFormat/>
    <w:pPr>
      <w:keepNext/>
      <w:outlineLvl w:val="1"/>
    </w:pPr>
    <w:rPr>
      <w:rFonts w:ascii="Arial" w:hAnsi="Arial" w:cs="Arial"/>
      <w:b/>
      <w:bCs/>
    </w:rPr>
  </w:style>
  <w:style w:type="paragraph" w:styleId="Naslov3">
    <w:name w:val="heading 3"/>
    <w:basedOn w:val="Normal"/>
    <w:next w:val="Normal"/>
    <w:qFormat/>
    <w:pPr>
      <w:keepNext/>
      <w:jc w:val="center"/>
      <w:outlineLvl w:val="2"/>
    </w:pPr>
    <w:rPr>
      <w:rFonts w:ascii="Arial" w:hAnsi="Arial" w:cs="Arial"/>
      <w:u w:val="single"/>
    </w:rPr>
  </w:style>
  <w:style w:type="paragraph" w:styleId="Naslov4">
    <w:name w:val="heading 4"/>
    <w:basedOn w:val="Normal"/>
    <w:next w:val="Normal"/>
    <w:link w:val="Naslov4Char"/>
    <w:semiHidden/>
    <w:unhideWhenUsed/>
    <w:qFormat/>
    <w:rsid w:val="00875C8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703"/>
        <w:tab w:val="right" w:pos="9406"/>
      </w:tabs>
    </w:pPr>
  </w:style>
  <w:style w:type="paragraph" w:styleId="Podnoje">
    <w:name w:val="footer"/>
    <w:basedOn w:val="Normal"/>
    <w:pPr>
      <w:tabs>
        <w:tab w:val="center" w:pos="4703"/>
        <w:tab w:val="right" w:pos="9406"/>
      </w:tabs>
    </w:pPr>
  </w:style>
  <w:style w:type="character" w:styleId="Brojstranice">
    <w:name w:val="page number"/>
    <w:basedOn w:val="Zadanifontodlomka"/>
  </w:style>
  <w:style w:type="paragraph" w:styleId="Tijeloteksta">
    <w:name w:val="Body Text"/>
    <w:basedOn w:val="Normal"/>
    <w:link w:val="TijelotekstaChar"/>
    <w:uiPriority w:val="99"/>
    <w:pPr>
      <w:jc w:val="both"/>
    </w:pPr>
    <w:rPr>
      <w:rFonts w:ascii="Arial" w:hAnsi="Arial" w:cs="Arial"/>
    </w:rPr>
  </w:style>
  <w:style w:type="paragraph" w:styleId="Uvuenotijeloteksta">
    <w:name w:val="Body Text Indent"/>
    <w:basedOn w:val="Normal"/>
    <w:pPr>
      <w:ind w:firstLine="720"/>
      <w:jc w:val="both"/>
    </w:pPr>
    <w:rPr>
      <w:rFonts w:ascii="Arial" w:hAnsi="Arial" w:cs="Arial"/>
    </w:rPr>
  </w:style>
  <w:style w:type="paragraph" w:styleId="Tijeloteksta-uvlaka2">
    <w:name w:val="Body Text Indent 2"/>
    <w:basedOn w:val="Normal"/>
    <w:pPr>
      <w:ind w:firstLine="720"/>
      <w:jc w:val="both"/>
    </w:pPr>
    <w:rPr>
      <w:rFonts w:ascii="Arial" w:hAnsi="Arial" w:cs="Arial"/>
      <w:b/>
      <w:bCs/>
      <w:i/>
      <w:iCs/>
    </w:rPr>
  </w:style>
  <w:style w:type="paragraph" w:styleId="Tijeloteksta2">
    <w:name w:val="Body Text 2"/>
    <w:basedOn w:val="Normal"/>
    <w:pPr>
      <w:jc w:val="both"/>
    </w:pPr>
    <w:rPr>
      <w:rFonts w:ascii="Arial" w:hAnsi="Arial" w:cs="Arial"/>
      <w:b/>
      <w:bCs/>
    </w:rPr>
  </w:style>
  <w:style w:type="paragraph" w:styleId="Tekstbalonia">
    <w:name w:val="Balloon Text"/>
    <w:basedOn w:val="Normal"/>
    <w:semiHidden/>
    <w:rPr>
      <w:rFonts w:ascii="Tahoma" w:hAnsi="Tahoma" w:cs="Tahoma"/>
      <w:sz w:val="16"/>
      <w:szCs w:val="16"/>
    </w:rPr>
  </w:style>
  <w:style w:type="character" w:customStyle="1" w:styleId="TijelotekstaChar">
    <w:name w:val="Tijelo teksta Char"/>
    <w:link w:val="Tijeloteksta"/>
    <w:uiPriority w:val="99"/>
    <w:rsid w:val="00AB0FB0"/>
    <w:rPr>
      <w:rFonts w:ascii="Arial" w:hAnsi="Arial" w:cs="Arial"/>
      <w:sz w:val="24"/>
      <w:szCs w:val="24"/>
      <w:lang w:eastAsia="en-US"/>
    </w:rPr>
  </w:style>
  <w:style w:type="paragraph" w:customStyle="1" w:styleId="box456371">
    <w:name w:val="box_456371"/>
    <w:basedOn w:val="Normal"/>
    <w:rsid w:val="00CE1017"/>
    <w:pPr>
      <w:spacing w:before="100" w:beforeAutospacing="1" w:after="100" w:afterAutospacing="1"/>
    </w:pPr>
    <w:rPr>
      <w:lang w:eastAsia="hr-HR"/>
    </w:rPr>
  </w:style>
  <w:style w:type="paragraph" w:customStyle="1" w:styleId="doc">
    <w:name w:val="doc"/>
    <w:basedOn w:val="Normal"/>
    <w:rsid w:val="00193F9D"/>
    <w:pPr>
      <w:spacing w:before="100" w:beforeAutospacing="1" w:after="100" w:afterAutospacing="1"/>
    </w:pPr>
    <w:rPr>
      <w:lang w:eastAsia="hr-HR"/>
    </w:rPr>
  </w:style>
  <w:style w:type="character" w:customStyle="1" w:styleId="Naslov4Char">
    <w:name w:val="Naslov 4 Char"/>
    <w:basedOn w:val="Zadanifontodlomka"/>
    <w:link w:val="Naslov4"/>
    <w:semiHidden/>
    <w:rsid w:val="00875C8D"/>
    <w:rPr>
      <w:rFonts w:asciiTheme="majorHAnsi" w:eastAsiaTheme="majorEastAsia" w:hAnsiTheme="majorHAnsi" w:cstheme="majorBidi"/>
      <w:i/>
      <w:iCs/>
      <w:color w:val="2E74B5" w:themeColor="accent1" w:themeShade="BF"/>
      <w:sz w:val="24"/>
      <w:szCs w:val="24"/>
      <w:lang w:eastAsia="en-US"/>
    </w:rPr>
  </w:style>
  <w:style w:type="paragraph" w:styleId="Odlomakpopisa">
    <w:name w:val="List Paragraph"/>
    <w:basedOn w:val="Normal"/>
    <w:uiPriority w:val="34"/>
    <w:qFormat/>
    <w:rsid w:val="00395750"/>
    <w:pPr>
      <w:ind w:left="720"/>
      <w:contextualSpacing/>
    </w:pPr>
  </w:style>
  <w:style w:type="character" w:styleId="Hiperveza">
    <w:name w:val="Hyperlink"/>
    <w:uiPriority w:val="99"/>
    <w:rsid w:val="00CD2AD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63298">
      <w:bodyDiv w:val="1"/>
      <w:marLeft w:val="0"/>
      <w:marRight w:val="0"/>
      <w:marTop w:val="0"/>
      <w:marBottom w:val="0"/>
      <w:divBdr>
        <w:top w:val="none" w:sz="0" w:space="0" w:color="auto"/>
        <w:left w:val="none" w:sz="0" w:space="0" w:color="auto"/>
        <w:bottom w:val="none" w:sz="0" w:space="0" w:color="auto"/>
        <w:right w:val="none" w:sz="0" w:space="0" w:color="auto"/>
      </w:divBdr>
    </w:div>
    <w:div w:id="19341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on.hr/cms.htm?id=265" TargetMode="External"/><Relationship Id="rId18" Type="http://schemas.openxmlformats.org/officeDocument/2006/relationships/hyperlink" Target="http://www.zakon.hr/cms.htm?id=15727" TargetMode="External"/><Relationship Id="rId26" Type="http://schemas.openxmlformats.org/officeDocument/2006/relationships/hyperlink" Target="http://www.zakon.hr/cms.htm?id=267" TargetMode="External"/><Relationship Id="rId3" Type="http://schemas.openxmlformats.org/officeDocument/2006/relationships/styles" Target="styles.xml"/><Relationship Id="rId21" Type="http://schemas.openxmlformats.org/officeDocument/2006/relationships/hyperlink" Target="http://www.zakon.hr/cms.htm?id=26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kon.hr/cms.htm?id=264" TargetMode="External"/><Relationship Id="rId17" Type="http://schemas.openxmlformats.org/officeDocument/2006/relationships/hyperlink" Target="http://www.zakon.hr/cms.htm?id=285" TargetMode="External"/><Relationship Id="rId25" Type="http://schemas.openxmlformats.org/officeDocument/2006/relationships/hyperlink" Target="http://www.zakon.hr/cms.htm?id=26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zakon.hr/cms.htm?id=268" TargetMode="External"/><Relationship Id="rId20" Type="http://schemas.openxmlformats.org/officeDocument/2006/relationships/hyperlink" Target="http://www.zakon.hr/cms.htm?id=261" TargetMode="External"/><Relationship Id="rId29" Type="http://schemas.openxmlformats.org/officeDocument/2006/relationships/hyperlink" Target="http://www.zakon.hr/cms.htm?id=157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263" TargetMode="External"/><Relationship Id="rId24" Type="http://schemas.openxmlformats.org/officeDocument/2006/relationships/hyperlink" Target="http://www.zakon.hr/cms.htm?id=265"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zakon.hr/cms.htm?id=267" TargetMode="External"/><Relationship Id="rId23" Type="http://schemas.openxmlformats.org/officeDocument/2006/relationships/hyperlink" Target="http://www.zakon.hr/cms.htm?id=264" TargetMode="External"/><Relationship Id="rId28" Type="http://schemas.openxmlformats.org/officeDocument/2006/relationships/hyperlink" Target="http://www.zakon.hr/cms.htm?id=285" TargetMode="External"/><Relationship Id="rId10" Type="http://schemas.openxmlformats.org/officeDocument/2006/relationships/hyperlink" Target="http://www.zakon.hr/cms.htm?id=262" TargetMode="External"/><Relationship Id="rId19" Type="http://schemas.openxmlformats.org/officeDocument/2006/relationships/hyperlink" Target="http://www.zakon.hr/cms.htm?id=260"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zakon.hr/cms.htm?id=261" TargetMode="External"/><Relationship Id="rId14" Type="http://schemas.openxmlformats.org/officeDocument/2006/relationships/hyperlink" Target="http://www.zakon.hr/cms.htm?id=266" TargetMode="External"/><Relationship Id="rId22" Type="http://schemas.openxmlformats.org/officeDocument/2006/relationships/hyperlink" Target="http://www.zakon.hr/cms.htm?id=263" TargetMode="External"/><Relationship Id="rId27" Type="http://schemas.openxmlformats.org/officeDocument/2006/relationships/hyperlink" Target="http://www.zakon.hr/cms.htm?id=268" TargetMode="External"/><Relationship Id="rId30" Type="http://schemas.openxmlformats.org/officeDocument/2006/relationships/footer" Target="footer1.xml"/><Relationship Id="rId8" Type="http://schemas.openxmlformats.org/officeDocument/2006/relationships/hyperlink" Target="http://www.zakon.hr/cms.htm?id=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D15D5-F0A5-4B81-8939-D6E5743C0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3020</Words>
  <Characters>17216</Characters>
  <Application>Microsoft Office Word</Application>
  <DocSecurity>0</DocSecurity>
  <Lines>143</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NESLUŽBENO PROČIŠĆENI TEKST</vt:lpstr>
      <vt:lpstr>NESLUŽBENO PROČIŠĆENI TEKST</vt:lpstr>
    </vt:vector>
  </TitlesOfParts>
  <Company>Grad Rovinj</Company>
  <LinksUpToDate>false</LinksUpToDate>
  <CharactersWithSpaces>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NESLUŽBENO PROČIŠĆENI TEKST</dc:title>
  <dc:subject/>
  <dc:creator>mojmir</dc:creator>
  <cp:keywords/>
  <dc:description/>
  <cp:lastModifiedBy>G.M. Rocco</cp:lastModifiedBy>
  <cp:revision>2</cp:revision>
  <cp:lastPrinted>2026-03-31T08:46:00Z</cp:lastPrinted>
  <dcterms:created xsi:type="dcterms:W3CDTF">2026-03-31T11:43:00Z</dcterms:created>
  <dcterms:modified xsi:type="dcterms:W3CDTF">2026-03-31T11:43:00Z</dcterms:modified>
</cp:coreProperties>
</file>