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50CE" w14:textId="48422167" w:rsidR="00B95834" w:rsidRPr="00AF6162" w:rsidRDefault="00B95834" w:rsidP="00B95834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Ai </w:t>
      </w:r>
      <w:r w:rsidRPr="002E5909">
        <w:rPr>
          <w:rFonts w:ascii="Arial" w:hAnsi="Arial" w:cs="Arial"/>
          <w:sz w:val="22"/>
          <w:szCs w:val="22"/>
          <w:lang w:val="it-IT"/>
        </w:rPr>
        <w:t xml:space="preserve">sensi della </w:t>
      </w:r>
      <w:r>
        <w:rPr>
          <w:rFonts w:ascii="Arial" w:hAnsi="Arial" w:cs="Arial"/>
          <w:sz w:val="22"/>
          <w:szCs w:val="22"/>
          <w:lang w:val="it-IT"/>
        </w:rPr>
        <w:t xml:space="preserve">disposizione dell’articolo 68 dello Statuto della Città di Rovinj-Rovigno </w:t>
      </w:r>
      <w:r w:rsidRPr="007A5560">
        <w:rPr>
          <w:rFonts w:ascii="Arial" w:hAnsi="Arial" w:cs="Arial"/>
          <w:sz w:val="22"/>
          <w:szCs w:val="22"/>
          <w:lang w:val="it-IT"/>
        </w:rPr>
        <w:t>(“Bollettino ufficiale della Città di Rovinj-Rovigno”, nn. 3/18, 5/18</w:t>
      </w:r>
      <w:r w:rsidR="007A5560" w:rsidRPr="007A5560">
        <w:rPr>
          <w:rFonts w:ascii="Arial" w:hAnsi="Arial" w:cs="Arial"/>
          <w:sz w:val="22"/>
          <w:szCs w:val="22"/>
          <w:lang w:val="it-IT"/>
        </w:rPr>
        <w:t>,</w:t>
      </w:r>
      <w:r w:rsidRPr="007A5560">
        <w:rPr>
          <w:rFonts w:ascii="Arial" w:hAnsi="Arial" w:cs="Arial"/>
          <w:sz w:val="22"/>
          <w:szCs w:val="22"/>
          <w:lang w:val="it-IT"/>
        </w:rPr>
        <w:t xml:space="preserve"> 2/21</w:t>
      </w:r>
      <w:r w:rsidR="007A5560" w:rsidRPr="007A5560">
        <w:rPr>
          <w:rFonts w:ascii="Arial" w:hAnsi="Arial" w:cs="Arial"/>
          <w:sz w:val="22"/>
          <w:szCs w:val="22"/>
          <w:lang w:val="it-IT"/>
        </w:rPr>
        <w:t>, 4</w:t>
      </w:r>
      <w:r w:rsidR="0056637D">
        <w:rPr>
          <w:rFonts w:ascii="Arial" w:hAnsi="Arial" w:cs="Arial"/>
          <w:sz w:val="22"/>
          <w:szCs w:val="22"/>
          <w:lang w:val="it-IT"/>
        </w:rPr>
        <w:t>/</w:t>
      </w:r>
      <w:r w:rsidR="007A5560" w:rsidRPr="007A5560">
        <w:rPr>
          <w:rFonts w:ascii="Arial" w:hAnsi="Arial" w:cs="Arial"/>
          <w:sz w:val="22"/>
          <w:szCs w:val="22"/>
          <w:lang w:val="it-IT"/>
        </w:rPr>
        <w:t>25 e 5/25 - testo emendato</w:t>
      </w:r>
      <w:r w:rsidRPr="007A5560">
        <w:rPr>
          <w:rFonts w:ascii="Arial" w:hAnsi="Arial" w:cs="Arial"/>
          <w:sz w:val="22"/>
          <w:szCs w:val="22"/>
          <w:lang w:val="it-IT"/>
        </w:rPr>
        <w:t>), dell’articolo 57 della Legge sul bilancio (“Gazzetta ufficiale”, 144/21</w:t>
      </w:r>
      <w:r w:rsidRPr="007A5560">
        <w:rPr>
          <w:rFonts w:ascii="Arial" w:hAnsi="Arial" w:cs="Arial"/>
          <w:sz w:val="22"/>
          <w:szCs w:val="22"/>
        </w:rPr>
        <w:t xml:space="preserve">), </w:t>
      </w:r>
      <w:r w:rsidRPr="007A5560">
        <w:rPr>
          <w:rFonts w:ascii="Arial" w:hAnsi="Arial" w:cs="Arial"/>
          <w:sz w:val="22"/>
          <w:szCs w:val="22"/>
          <w:lang w:val="it-IT"/>
        </w:rPr>
        <w:t>dell’articolo</w:t>
      </w:r>
      <w:r w:rsidRPr="00F269BA">
        <w:rPr>
          <w:rFonts w:ascii="Arial" w:hAnsi="Arial" w:cs="Arial"/>
          <w:sz w:val="22"/>
          <w:szCs w:val="22"/>
          <w:lang w:val="it-IT"/>
        </w:rPr>
        <w:t xml:space="preserve"> 29 dell’Ordinanza sui criteri, le misure e i procedimenti di finanziamento e contrattazione dei programmi e dei progetti d’interesse per il bene comune attuati dalle associazioni (“Gazzetta ufficiale”, numero 26/15</w:t>
      </w:r>
      <w:r>
        <w:rPr>
          <w:rFonts w:ascii="Arial" w:hAnsi="Arial" w:cs="Arial"/>
          <w:sz w:val="22"/>
          <w:szCs w:val="22"/>
          <w:lang w:val="it-IT"/>
        </w:rPr>
        <w:t xml:space="preserve"> e 37/21</w:t>
      </w:r>
      <w:r w:rsidRPr="00F269BA">
        <w:rPr>
          <w:rFonts w:ascii="Arial" w:hAnsi="Arial" w:cs="Arial"/>
          <w:sz w:val="22"/>
          <w:szCs w:val="22"/>
          <w:lang w:val="it-IT"/>
        </w:rPr>
        <w:t>) e dell’articolo 29 Regolamento sul finanziamento dei programmi, dei progetti e delle manifestazioni attuati dalle organizzazioni della società civile (</w:t>
      </w:r>
      <w:r>
        <w:rPr>
          <w:rFonts w:ascii="Arial" w:hAnsi="Arial" w:cs="Arial"/>
          <w:sz w:val="22"/>
          <w:szCs w:val="22"/>
          <w:lang w:val="it-IT"/>
        </w:rPr>
        <w:t>“</w:t>
      </w:r>
      <w:r w:rsidRPr="00F269BA">
        <w:rPr>
          <w:rFonts w:ascii="Arial" w:hAnsi="Arial" w:cs="Arial"/>
          <w:sz w:val="22"/>
          <w:szCs w:val="22"/>
          <w:lang w:val="it-IT"/>
        </w:rPr>
        <w:t>Bollettino ufficiale della Città di Rovinj-Rovigno</w:t>
      </w:r>
      <w:r>
        <w:rPr>
          <w:rFonts w:ascii="Arial" w:hAnsi="Arial" w:cs="Arial"/>
          <w:sz w:val="22"/>
          <w:szCs w:val="22"/>
          <w:lang w:val="it-IT"/>
        </w:rPr>
        <w:t>”</w:t>
      </w:r>
      <w:r w:rsidRPr="00F269BA">
        <w:rPr>
          <w:rFonts w:ascii="Arial" w:hAnsi="Arial" w:cs="Arial"/>
          <w:sz w:val="22"/>
          <w:szCs w:val="22"/>
          <w:lang w:val="it-IT"/>
        </w:rPr>
        <w:t>, n. 10/15), emano la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57F91FC0" w14:textId="77777777" w:rsidR="00731B8B" w:rsidRDefault="00731B8B" w:rsidP="00B9583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E35BDCF" w14:textId="67C6FD87" w:rsidR="00B95834" w:rsidRPr="00F269BA" w:rsidRDefault="00B95834" w:rsidP="00B9583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 xml:space="preserve">DELIBERA </w:t>
      </w:r>
    </w:p>
    <w:p w14:paraId="055FE251" w14:textId="77777777" w:rsidR="000A0C3C" w:rsidRDefault="000A0C3C" w:rsidP="000A0C3C">
      <w:pPr>
        <w:pStyle w:val="Bezproreda"/>
        <w:jc w:val="center"/>
        <w:rPr>
          <w:rStyle w:val="Naglaeno"/>
          <w:rFonts w:ascii="Arial" w:eastAsiaTheme="majorEastAsia" w:hAnsi="Arial" w:cs="Arial"/>
          <w:sz w:val="22"/>
          <w:szCs w:val="22"/>
          <w:lang w:val="it-IT"/>
        </w:rPr>
      </w:pPr>
      <w:r w:rsidRPr="00CE6A45">
        <w:rPr>
          <w:rFonts w:ascii="Arial" w:hAnsi="Arial" w:cs="Arial"/>
          <w:b/>
          <w:sz w:val="22"/>
          <w:szCs w:val="22"/>
          <w:lang w:val="it-IT"/>
        </w:rPr>
        <w:t xml:space="preserve">sull’assegnazione dei mezzi per il finanziamento </w:t>
      </w:r>
      <w:r>
        <w:rPr>
          <w:rFonts w:ascii="Arial" w:hAnsi="Arial" w:cs="Arial"/>
          <w:b/>
          <w:sz w:val="22"/>
          <w:szCs w:val="22"/>
          <w:lang w:val="it-IT"/>
        </w:rPr>
        <w:t xml:space="preserve">dei progetti che hanno </w:t>
      </w:r>
      <w:r w:rsidRPr="00DE63F4">
        <w:rPr>
          <w:rFonts w:ascii="Arial" w:hAnsi="Arial" w:cs="Arial"/>
          <w:b/>
          <w:sz w:val="22"/>
          <w:szCs w:val="22"/>
          <w:lang w:val="it-IT"/>
        </w:rPr>
        <w:t>partecipato</w:t>
      </w:r>
      <w:r w:rsidRPr="00DE63F4">
        <w:rPr>
          <w:rFonts w:ascii="Arial" w:hAnsi="Arial" w:cs="Arial"/>
          <w:b/>
          <w:i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lang w:val="it-IT"/>
        </w:rPr>
        <w:t>all’</w:t>
      </w:r>
      <w:r w:rsidRPr="00580A31">
        <w:rPr>
          <w:rStyle w:val="Naglaeno"/>
          <w:rFonts w:ascii="Arial" w:eastAsiaTheme="majorEastAsia" w:hAnsi="Arial" w:cs="Arial"/>
          <w:sz w:val="22"/>
          <w:szCs w:val="22"/>
          <w:lang w:val="it-IT"/>
        </w:rPr>
        <w:t xml:space="preserve">Invito pubblico </w:t>
      </w:r>
      <w:r>
        <w:rPr>
          <w:rStyle w:val="Naglaeno"/>
          <w:rFonts w:ascii="Arial" w:eastAsiaTheme="majorEastAsia" w:hAnsi="Arial" w:cs="Arial"/>
          <w:sz w:val="22"/>
          <w:szCs w:val="22"/>
          <w:lang w:val="it-IT"/>
        </w:rPr>
        <w:t>alle associazioni dal campo della cultura tecnica</w:t>
      </w:r>
    </w:p>
    <w:p w14:paraId="4A7A03B5" w14:textId="77777777" w:rsidR="000A0C3C" w:rsidRDefault="000A0C3C" w:rsidP="000A0C3C">
      <w:pPr>
        <w:pStyle w:val="Bezproreda"/>
        <w:jc w:val="center"/>
        <w:rPr>
          <w:rStyle w:val="Naglaeno"/>
          <w:rFonts w:ascii="Arial" w:eastAsiaTheme="majorEastAsia" w:hAnsi="Arial" w:cs="Arial"/>
          <w:sz w:val="22"/>
          <w:szCs w:val="22"/>
          <w:lang w:val="it-IT"/>
        </w:rPr>
      </w:pPr>
      <w:r>
        <w:rPr>
          <w:rStyle w:val="Naglaeno"/>
          <w:rFonts w:ascii="Arial" w:eastAsiaTheme="majorEastAsia" w:hAnsi="Arial" w:cs="Arial"/>
          <w:sz w:val="22"/>
          <w:szCs w:val="22"/>
          <w:lang w:val="it-IT"/>
        </w:rPr>
        <w:t>per l’acquisto dell’attrezzatura</w:t>
      </w:r>
    </w:p>
    <w:p w14:paraId="2661C173" w14:textId="77777777" w:rsidR="00B95834" w:rsidRDefault="00B95834" w:rsidP="00B95834">
      <w:pPr>
        <w:rPr>
          <w:rFonts w:ascii="Arial" w:hAnsi="Arial" w:cs="Arial"/>
          <w:b/>
          <w:sz w:val="22"/>
          <w:szCs w:val="22"/>
          <w:lang w:val="it-IT"/>
        </w:rPr>
      </w:pPr>
    </w:p>
    <w:p w14:paraId="0F472C53" w14:textId="77777777" w:rsidR="00B95834" w:rsidRDefault="00B95834" w:rsidP="00B9583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1</w:t>
      </w:r>
    </w:p>
    <w:p w14:paraId="387C33EF" w14:textId="326D75A9" w:rsidR="00B95834" w:rsidRPr="00DE63F4" w:rsidRDefault="00B95834" w:rsidP="00B95834">
      <w:pPr>
        <w:pStyle w:val="Bezproreda"/>
        <w:ind w:firstLine="708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DE63F4">
        <w:rPr>
          <w:rFonts w:ascii="Arial" w:hAnsi="Arial" w:cs="Arial"/>
          <w:sz w:val="22"/>
          <w:szCs w:val="22"/>
          <w:lang w:val="it-IT"/>
        </w:rPr>
        <w:t>Con la presente Delibera si stabilisce l’importo del sostegno finanziario all</w:t>
      </w:r>
      <w:r w:rsidR="00731B8B">
        <w:rPr>
          <w:rFonts w:ascii="Arial" w:hAnsi="Arial" w:cs="Arial"/>
          <w:sz w:val="22"/>
          <w:szCs w:val="22"/>
          <w:lang w:val="it-IT"/>
        </w:rPr>
        <w:t>’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DE63F4">
        <w:rPr>
          <w:rFonts w:ascii="Arial" w:hAnsi="Arial" w:cs="Arial"/>
          <w:sz w:val="22"/>
          <w:szCs w:val="22"/>
          <w:lang w:val="it-IT"/>
        </w:rPr>
        <w:t>associazion</w:t>
      </w:r>
      <w:r w:rsidR="00731B8B">
        <w:rPr>
          <w:rFonts w:ascii="Arial" w:hAnsi="Arial" w:cs="Arial"/>
          <w:sz w:val="22"/>
          <w:szCs w:val="22"/>
          <w:lang w:val="it-IT"/>
        </w:rPr>
        <w:t>e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 che ha partecipato all’</w:t>
      </w:r>
      <w:r>
        <w:rPr>
          <w:rFonts w:ascii="Arial" w:hAnsi="Arial" w:cs="Arial"/>
          <w:sz w:val="22"/>
          <w:szCs w:val="22"/>
          <w:lang w:val="it-IT"/>
        </w:rPr>
        <w:t>I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nvito pubblico </w:t>
      </w:r>
      <w:r>
        <w:rPr>
          <w:rFonts w:ascii="Arial" w:hAnsi="Arial" w:cs="Arial"/>
          <w:sz w:val="22"/>
          <w:szCs w:val="22"/>
          <w:lang w:val="it-IT"/>
        </w:rPr>
        <w:t xml:space="preserve">per il finanziamento dei programmi </w:t>
      </w:r>
      <w:r w:rsidRPr="000A0C3C">
        <w:rPr>
          <w:rStyle w:val="Naglaeno"/>
          <w:rFonts w:ascii="Arial" w:eastAsiaTheme="majorEastAsia" w:hAnsi="Arial" w:cs="Arial"/>
          <w:b w:val="0"/>
          <w:bCs w:val="0"/>
          <w:sz w:val="22"/>
          <w:szCs w:val="22"/>
          <w:lang w:val="it-IT"/>
        </w:rPr>
        <w:t>alle associazioni dal campo della cultura tecnica</w:t>
      </w:r>
      <w:r w:rsidR="000A0C3C" w:rsidRPr="000A0C3C">
        <w:rPr>
          <w:rStyle w:val="Naglaeno"/>
          <w:rFonts w:ascii="Arial" w:eastAsiaTheme="majorEastAsia" w:hAnsi="Arial" w:cs="Arial"/>
          <w:b w:val="0"/>
          <w:bCs w:val="0"/>
          <w:sz w:val="22"/>
          <w:szCs w:val="22"/>
          <w:lang w:val="it-IT"/>
        </w:rPr>
        <w:t xml:space="preserve"> per l’acquisto dell’attrezzatura</w:t>
      </w:r>
      <w:r w:rsidRPr="00731B8B">
        <w:rPr>
          <w:rStyle w:val="Naglaeno"/>
          <w:rFonts w:ascii="Arial" w:eastAsiaTheme="majorEastAsia" w:hAnsi="Arial" w:cs="Arial"/>
          <w:b w:val="0"/>
          <w:bCs w:val="0"/>
          <w:sz w:val="22"/>
          <w:szCs w:val="22"/>
          <w:lang w:val="it-IT"/>
        </w:rPr>
        <w:t xml:space="preserve">, 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pubblicato il giorno </w:t>
      </w:r>
      <w:r w:rsidR="000A0C3C">
        <w:rPr>
          <w:rFonts w:ascii="Arial" w:hAnsi="Arial" w:cs="Arial"/>
          <w:sz w:val="22"/>
          <w:szCs w:val="22"/>
          <w:lang w:val="it-IT"/>
        </w:rPr>
        <w:t>30</w:t>
      </w:r>
      <w:r>
        <w:rPr>
          <w:rFonts w:ascii="Arial" w:hAnsi="Arial" w:cs="Arial"/>
          <w:sz w:val="22"/>
          <w:szCs w:val="22"/>
          <w:lang w:val="it-IT"/>
        </w:rPr>
        <w:t xml:space="preserve"> o</w:t>
      </w:r>
      <w:r w:rsidR="000A0C3C">
        <w:rPr>
          <w:rFonts w:ascii="Arial" w:hAnsi="Arial" w:cs="Arial"/>
          <w:sz w:val="22"/>
          <w:szCs w:val="22"/>
          <w:lang w:val="it-IT"/>
        </w:rPr>
        <w:t>ttobre</w:t>
      </w:r>
      <w:r w:rsidRPr="00DE63F4">
        <w:rPr>
          <w:rFonts w:ascii="Arial" w:hAnsi="Arial" w:cs="Arial"/>
          <w:sz w:val="22"/>
          <w:szCs w:val="22"/>
          <w:lang w:val="it-IT"/>
        </w:rPr>
        <w:t xml:space="preserve"> 202</w:t>
      </w:r>
      <w:r w:rsidR="000A0C3C">
        <w:rPr>
          <w:rFonts w:ascii="Arial" w:hAnsi="Arial" w:cs="Arial"/>
          <w:sz w:val="22"/>
          <w:szCs w:val="22"/>
          <w:lang w:val="it-IT"/>
        </w:rPr>
        <w:t>5</w:t>
      </w:r>
      <w:r w:rsidRPr="00DE63F4">
        <w:rPr>
          <w:rFonts w:ascii="Arial" w:hAnsi="Arial" w:cs="Arial"/>
          <w:sz w:val="22"/>
          <w:szCs w:val="22"/>
          <w:lang w:val="it-IT"/>
        </w:rPr>
        <w:t>.</w:t>
      </w:r>
    </w:p>
    <w:p w14:paraId="0FE1321E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D4C57A7" w14:textId="77777777" w:rsidR="00B95834" w:rsidRDefault="00B95834" w:rsidP="00B9583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71C95">
        <w:rPr>
          <w:rFonts w:ascii="Arial" w:hAnsi="Arial" w:cs="Arial"/>
          <w:b/>
          <w:sz w:val="22"/>
          <w:szCs w:val="22"/>
          <w:lang w:val="it-IT"/>
        </w:rPr>
        <w:t>Articolo 2</w:t>
      </w:r>
    </w:p>
    <w:p w14:paraId="04CB88B3" w14:textId="5DDDC6FC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Nel 202</w:t>
      </w:r>
      <w:r w:rsidR="000A0C3C">
        <w:rPr>
          <w:rFonts w:ascii="Arial" w:hAnsi="Arial" w:cs="Arial"/>
          <w:sz w:val="22"/>
          <w:szCs w:val="22"/>
          <w:lang w:val="it-IT"/>
        </w:rPr>
        <w:t>5</w:t>
      </w:r>
      <w:r>
        <w:rPr>
          <w:rFonts w:ascii="Arial" w:hAnsi="Arial" w:cs="Arial"/>
          <w:sz w:val="22"/>
          <w:szCs w:val="22"/>
          <w:lang w:val="it-IT"/>
        </w:rPr>
        <w:t xml:space="preserve"> dal Bilancio della Città di Rovinj-Rovigno non verranno finanziati i programmi delle associazioni per il campo programmatico della cultura tecnica ossia:</w:t>
      </w:r>
    </w:p>
    <w:p w14:paraId="0F47E524" w14:textId="77777777" w:rsidR="00B95834" w:rsidRDefault="00B95834" w:rsidP="00B95834">
      <w:pPr>
        <w:rPr>
          <w:rFonts w:ascii="Arial" w:hAnsi="Arial" w:cs="Arial"/>
          <w:sz w:val="22"/>
          <w:szCs w:val="22"/>
          <w:lang w:val="it-IT"/>
        </w:rPr>
      </w:pPr>
    </w:p>
    <w:tbl>
      <w:tblPr>
        <w:tblStyle w:val="Reetkatablice"/>
        <w:tblW w:w="8208" w:type="dxa"/>
        <w:jc w:val="center"/>
        <w:tblLayout w:type="fixed"/>
        <w:tblLook w:val="01E0" w:firstRow="1" w:lastRow="1" w:firstColumn="1" w:lastColumn="1" w:noHBand="0" w:noVBand="0"/>
      </w:tblPr>
      <w:tblGrid>
        <w:gridCol w:w="643"/>
        <w:gridCol w:w="2471"/>
        <w:gridCol w:w="2081"/>
        <w:gridCol w:w="1404"/>
        <w:gridCol w:w="1609"/>
      </w:tblGrid>
      <w:tr w:rsidR="000A0C3C" w:rsidRPr="005E6B7B" w14:paraId="38941D3E" w14:textId="77777777" w:rsidTr="000A0C3C">
        <w:trPr>
          <w:trHeight w:val="522"/>
          <w:jc w:val="center"/>
        </w:trPr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542E4CB3" w14:textId="77777777" w:rsidR="000A0C3C" w:rsidRPr="001C2227" w:rsidRDefault="000A0C3C" w:rsidP="00AC1B8A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C2227">
              <w:rPr>
                <w:rFonts w:ascii="Arial" w:hAnsi="Arial" w:cs="Arial"/>
                <w:sz w:val="22"/>
                <w:szCs w:val="22"/>
                <w:lang w:val="it-IT"/>
              </w:rPr>
              <w:t>N.</w:t>
            </w:r>
          </w:p>
        </w:tc>
        <w:tc>
          <w:tcPr>
            <w:tcW w:w="2471" w:type="dxa"/>
            <w:vAlign w:val="center"/>
          </w:tcPr>
          <w:p w14:paraId="0F4158D4" w14:textId="77777777" w:rsidR="000A0C3C" w:rsidRPr="00634034" w:rsidRDefault="000A0C3C" w:rsidP="00AC1B8A">
            <w:pPr>
              <w:ind w:left="-108" w:right="-10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081" w:type="dxa"/>
            <w:vAlign w:val="center"/>
          </w:tcPr>
          <w:p w14:paraId="58F982C6" w14:textId="77777777" w:rsidR="000A0C3C" w:rsidRPr="00634034" w:rsidRDefault="000A0C3C" w:rsidP="00AC1B8A">
            <w:pPr>
              <w:ind w:left="-108" w:right="-7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 xml:space="preserve">Denominazione </w:t>
            </w:r>
          </w:p>
          <w:p w14:paraId="771AC3E3" w14:textId="77777777" w:rsidR="000A0C3C" w:rsidRPr="00634034" w:rsidRDefault="000A0C3C" w:rsidP="00AC1B8A">
            <w:pPr>
              <w:ind w:left="-108" w:right="-7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del programma</w:t>
            </w:r>
          </w:p>
        </w:tc>
        <w:tc>
          <w:tcPr>
            <w:tcW w:w="1404" w:type="dxa"/>
            <w:vAlign w:val="center"/>
          </w:tcPr>
          <w:p w14:paraId="58D9D320" w14:textId="77777777" w:rsidR="000A0C3C" w:rsidRPr="00634034" w:rsidRDefault="000A0C3C" w:rsidP="00AC1B8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Media dei punti</w:t>
            </w:r>
          </w:p>
        </w:tc>
        <w:tc>
          <w:tcPr>
            <w:tcW w:w="1609" w:type="dxa"/>
            <w:vAlign w:val="center"/>
          </w:tcPr>
          <w:p w14:paraId="4E47D0B7" w14:textId="77777777" w:rsidR="000A0C3C" w:rsidRDefault="000A0C3C" w:rsidP="00AC1B8A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 xml:space="preserve">Importo </w:t>
            </w:r>
          </w:p>
          <w:p w14:paraId="341EDA71" w14:textId="77777777" w:rsidR="000A0C3C" w:rsidRPr="00634034" w:rsidRDefault="000A0C3C" w:rsidP="00AC1B8A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 xml:space="preserve">del sostegno </w:t>
            </w:r>
          </w:p>
          <w:p w14:paraId="1EAEF25A" w14:textId="017BAF15" w:rsidR="000A0C3C" w:rsidRPr="00634034" w:rsidRDefault="000A0C3C" w:rsidP="00AC1B8A">
            <w:pPr>
              <w:ind w:right="-98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634034">
              <w:rPr>
                <w:rFonts w:ascii="Arial" w:hAnsi="Arial" w:cs="Arial"/>
                <w:sz w:val="22"/>
                <w:szCs w:val="22"/>
                <w:lang w:val="it-IT"/>
              </w:rPr>
              <w:t>della Città di Rovinj-Rovigno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</w:tc>
      </w:tr>
      <w:tr w:rsidR="000A0C3C" w:rsidRPr="005E6B7B" w14:paraId="0C5D4BDC" w14:textId="77777777" w:rsidTr="000A0C3C">
        <w:trPr>
          <w:trHeight w:val="522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2B65B" w14:textId="77777777" w:rsidR="000A0C3C" w:rsidRPr="00C1116E" w:rsidRDefault="000A0C3C" w:rsidP="00AC1B8A">
            <w:pPr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11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8AF1" w14:textId="77777777" w:rsidR="000A0C3C" w:rsidRPr="00EC304E" w:rsidRDefault="000A0C3C" w:rsidP="00AC1B8A">
            <w:pPr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SOCIETÀ</w:t>
            </w:r>
            <w:r w:rsidRPr="00EC304E"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 xml:space="preserve"> DI CULTURA TECNICA </w:t>
            </w:r>
            <w:r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-</w:t>
            </w:r>
            <w:r w:rsidRPr="00EC304E"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UD</w:t>
            </w:r>
            <w:r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 xml:space="preserve">RUGA TEHNIČKE KULTURE </w:t>
            </w:r>
            <w:r w:rsidRPr="00EC304E">
              <w:rPr>
                <w:rFonts w:ascii="Arial" w:eastAsia="Microsoft Sans Serif" w:hAnsi="Arial" w:cs="Arial"/>
                <w:sz w:val="22"/>
                <w:szCs w:val="22"/>
                <w:lang w:val="bs-Latn"/>
              </w:rPr>
              <w:t>»GALILEO GALILEI« ROVINJ-ROVIGNO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6C6" w14:textId="4FFF52C8" w:rsidR="000A0C3C" w:rsidRPr="006D6A4C" w:rsidRDefault="000A0C3C" w:rsidP="00AC1B8A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Acquisto dell’attrezzatura informatica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EBF" w14:textId="37055400" w:rsidR="000A0C3C" w:rsidRPr="006D6A4C" w:rsidRDefault="000A0C3C" w:rsidP="00AC1B8A">
            <w:pPr>
              <w:pStyle w:val="Bezproreda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</w:pPr>
            <w:r w:rsidRPr="006D6A4C"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  <w:t>6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  <w:t>7</w:t>
            </w:r>
            <w:r w:rsidRPr="006D6A4C"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it-IT"/>
              </w:rPr>
              <w:t>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91B3" w14:textId="7C374FAB" w:rsidR="000A0C3C" w:rsidRPr="006D6A4C" w:rsidRDefault="000A0C3C" w:rsidP="00AC1B8A">
            <w:pPr>
              <w:pStyle w:val="Bezprored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6D6A4C">
              <w:rPr>
                <w:rFonts w:ascii="Arial" w:hAnsi="Arial" w:cs="Arial"/>
                <w:sz w:val="22"/>
                <w:szCs w:val="22"/>
              </w:rPr>
              <w:t>.5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6D6A4C">
              <w:rPr>
                <w:rFonts w:ascii="Arial" w:hAnsi="Arial" w:cs="Arial"/>
                <w:sz w:val="22"/>
                <w:szCs w:val="22"/>
              </w:rPr>
              <w:t>,00</w:t>
            </w:r>
            <w:r w:rsidR="007A5560">
              <w:rPr>
                <w:rFonts w:ascii="Arial" w:hAnsi="Arial" w:cs="Arial"/>
                <w:sz w:val="22"/>
                <w:szCs w:val="22"/>
              </w:rPr>
              <w:t xml:space="preserve"> EUR</w:t>
            </w:r>
          </w:p>
        </w:tc>
      </w:tr>
    </w:tbl>
    <w:p w14:paraId="4F169A29" w14:textId="77777777" w:rsidR="000A0C3C" w:rsidRDefault="000A0C3C" w:rsidP="00B95834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</w:p>
    <w:p w14:paraId="4A8523CE" w14:textId="4AC3A826" w:rsidR="00B95834" w:rsidRDefault="00B95834" w:rsidP="00B95834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9A50B0">
        <w:rPr>
          <w:rFonts w:ascii="Arial" w:hAnsi="Arial" w:cs="Arial"/>
          <w:sz w:val="22"/>
          <w:szCs w:val="22"/>
          <w:lang w:val="it-IT"/>
        </w:rPr>
        <w:t xml:space="preserve">Il Settore amministrativo per gli affari sociali </w:t>
      </w:r>
      <w:r>
        <w:rPr>
          <w:rFonts w:ascii="Arial" w:hAnsi="Arial" w:cs="Arial"/>
          <w:sz w:val="22"/>
          <w:szCs w:val="22"/>
          <w:lang w:val="it-IT"/>
        </w:rPr>
        <w:t>della città di Rovinj-Rovigno è competente per la realizzazione delle attività come organo esecutivo.</w:t>
      </w:r>
    </w:p>
    <w:p w14:paraId="70BB7285" w14:textId="77777777" w:rsidR="00B95834" w:rsidRPr="008063DC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2254C9A" w14:textId="77777777" w:rsidR="00B95834" w:rsidRDefault="00B95834" w:rsidP="00B9583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3</w:t>
      </w:r>
    </w:p>
    <w:p w14:paraId="4BF8AC8D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>In conformità con l’articolo 35 del Regolamento</w:t>
      </w:r>
      <w:r w:rsidRPr="00FD7DFE">
        <w:rPr>
          <w:rFonts w:ascii="Arial" w:hAnsi="Arial" w:cs="Arial"/>
          <w:sz w:val="22"/>
          <w:szCs w:val="22"/>
          <w:lang w:val="it-IT"/>
        </w:rPr>
        <w:t xml:space="preserve"> </w:t>
      </w:r>
      <w:r w:rsidRPr="00F85D77">
        <w:rPr>
          <w:rFonts w:ascii="Arial" w:hAnsi="Arial" w:cs="Arial"/>
          <w:sz w:val="22"/>
          <w:szCs w:val="22"/>
          <w:lang w:val="it-IT"/>
        </w:rPr>
        <w:t>sul finanziamento dei programmi, dei progetti e delle manifestazioni attuati dalle orga</w:t>
      </w:r>
      <w:r>
        <w:rPr>
          <w:rFonts w:ascii="Arial" w:hAnsi="Arial" w:cs="Arial"/>
          <w:sz w:val="22"/>
          <w:szCs w:val="22"/>
          <w:lang w:val="it-IT"/>
        </w:rPr>
        <w:t>nizzazioni della società civile della Città di Rovinj-Rovigno (nel testo: Regolamento), con l’associazione di cui nell’articolo 2 comma 1 della presente Delibera, la Città sottoscriverà il contratto di finanziamento al più tardi 30 giorni dal giorno dell’emanazione della presente Delibera.</w:t>
      </w:r>
    </w:p>
    <w:p w14:paraId="1E0079B0" w14:textId="258B7834" w:rsidR="00B95834" w:rsidRDefault="00B95834" w:rsidP="00B95834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Nell’ambito dei mezzi assegnati verranno versati soltanto i mezzi per le attività e le spese realizzate nel 202</w:t>
      </w:r>
      <w:r w:rsidR="007A5560">
        <w:rPr>
          <w:rFonts w:ascii="Arial" w:hAnsi="Arial" w:cs="Arial"/>
          <w:sz w:val="22"/>
          <w:szCs w:val="22"/>
          <w:lang w:val="it-IT"/>
        </w:rPr>
        <w:t>5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14:paraId="13490DF6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Il versamento dei mezzi verrà realizzato in base alla documentazione sulle spese realizzate fino all’importo massimo stabilito nella presente Delibera. </w:t>
      </w:r>
    </w:p>
    <w:p w14:paraId="74A9529B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ED30603" w14:textId="77777777" w:rsidR="00B95834" w:rsidRDefault="00B95834" w:rsidP="00B9583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4</w:t>
      </w:r>
    </w:p>
    <w:p w14:paraId="209A64C1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  <w:t xml:space="preserve">In conformità con le disposizioni degli articoli da </w:t>
      </w:r>
      <w:smartTag w:uri="urn:schemas-microsoft-com:office:smarttags" w:element="metricconverter">
        <w:smartTagPr>
          <w:attr w:name="ProductID" w:val="32 a"/>
        </w:smartTagPr>
        <w:r>
          <w:rPr>
            <w:rFonts w:ascii="Arial" w:hAnsi="Arial" w:cs="Arial"/>
            <w:sz w:val="22"/>
            <w:szCs w:val="22"/>
            <w:lang w:val="it-IT"/>
          </w:rPr>
          <w:t>32 a</w:t>
        </w:r>
      </w:smartTag>
      <w:r>
        <w:rPr>
          <w:rFonts w:ascii="Arial" w:hAnsi="Arial" w:cs="Arial"/>
          <w:sz w:val="22"/>
          <w:szCs w:val="22"/>
          <w:lang w:val="it-IT"/>
        </w:rPr>
        <w:t xml:space="preserve"> 34 del Regolamento, l’associazione che non è soddisfatta con la presente Delibera ha diritto di presentare ricorso alla Commissione per i ricorsi tramite il Settore amministrativo per gli affari sociali della città di Rovinj-Rovigno.</w:t>
      </w:r>
    </w:p>
    <w:p w14:paraId="5E17F469" w14:textId="77777777" w:rsidR="00B95834" w:rsidRDefault="00B95834" w:rsidP="00B95834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lastRenderedPageBreak/>
        <w:t>I ricorsi vanno presentati</w:t>
      </w:r>
      <w:r w:rsidRPr="008255FA">
        <w:rPr>
          <w:rFonts w:ascii="Arial" w:hAnsi="Arial" w:cs="Arial"/>
          <w:sz w:val="22"/>
          <w:szCs w:val="22"/>
          <w:lang w:val="it-IT"/>
        </w:rPr>
        <w:t xml:space="preserve"> in forma scritta, entro 8 giorni dalla consegna dell'informazione </w:t>
      </w:r>
      <w:r>
        <w:rPr>
          <w:rFonts w:ascii="Arial" w:hAnsi="Arial" w:cs="Arial"/>
          <w:sz w:val="22"/>
          <w:szCs w:val="22"/>
          <w:lang w:val="it-IT"/>
        </w:rPr>
        <w:t>sui risultati del concorso, e</w:t>
      </w:r>
      <w:r w:rsidRPr="008255FA">
        <w:rPr>
          <w:rFonts w:ascii="Arial" w:hAnsi="Arial" w:cs="Arial"/>
          <w:sz w:val="22"/>
          <w:szCs w:val="22"/>
          <w:lang w:val="it-IT"/>
        </w:rPr>
        <w:t xml:space="preserve"> si può presentare esclusivamente per quel che riguarda la procedura concorsuale e il punteggio eventuale di un criterio con 0 punti, se l'associazione ritiene di aver inserito nella domanda abbastanza argomenti per un diverso punteggio. </w:t>
      </w:r>
    </w:p>
    <w:p w14:paraId="5808581B" w14:textId="77777777" w:rsidR="00B95834" w:rsidRPr="008255FA" w:rsidRDefault="00B95834" w:rsidP="00B95834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8255FA">
        <w:rPr>
          <w:rFonts w:ascii="Arial" w:hAnsi="Arial" w:cs="Arial"/>
          <w:sz w:val="22"/>
          <w:szCs w:val="22"/>
          <w:lang w:val="it-IT"/>
        </w:rPr>
        <w:t xml:space="preserve">Il ricorso non si può presentare per la delibera sulla non approvazione dei mezzi o sull'ammontare dei mezzi assegnati.  </w:t>
      </w:r>
    </w:p>
    <w:p w14:paraId="5328D63B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0AF67C7" w14:textId="77777777" w:rsidR="00B95834" w:rsidRPr="003067DA" w:rsidRDefault="00B95834" w:rsidP="00B95834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Articolo 5</w:t>
      </w:r>
    </w:p>
    <w:p w14:paraId="442D2F09" w14:textId="77777777" w:rsidR="00B95834" w:rsidRDefault="00B95834" w:rsidP="00B95834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La presente Delibera entra in vigore il giorno dell’emanazione.</w:t>
      </w:r>
    </w:p>
    <w:p w14:paraId="14723BC5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D6BC3B0" w14:textId="77777777" w:rsidR="00B95834" w:rsidRDefault="00B95834" w:rsidP="00B95834">
      <w:pPr>
        <w:jc w:val="both"/>
        <w:rPr>
          <w:rFonts w:ascii="Arial" w:hAnsi="Arial" w:cs="Arial"/>
        </w:rPr>
      </w:pPr>
    </w:p>
    <w:p w14:paraId="2A3F2FF3" w14:textId="12AF66E8" w:rsidR="00B95834" w:rsidRPr="00014440" w:rsidRDefault="00B95834" w:rsidP="00B95834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KLASA/CLASSE: 610-01/2</w:t>
      </w:r>
      <w:r w:rsidR="007A5560">
        <w:rPr>
          <w:rFonts w:ascii="Arial" w:hAnsi="Arial" w:cs="Arial"/>
          <w:sz w:val="22"/>
          <w:szCs w:val="22"/>
          <w:lang w:val="it-IT"/>
        </w:rPr>
        <w:t>5</w:t>
      </w:r>
      <w:r>
        <w:rPr>
          <w:rFonts w:ascii="Arial" w:hAnsi="Arial" w:cs="Arial"/>
          <w:sz w:val="22"/>
          <w:szCs w:val="22"/>
          <w:lang w:val="it-IT"/>
        </w:rPr>
        <w:t>-01/</w:t>
      </w:r>
      <w:r w:rsidR="007A5560">
        <w:rPr>
          <w:rFonts w:ascii="Arial" w:hAnsi="Arial" w:cs="Arial"/>
          <w:sz w:val="22"/>
          <w:szCs w:val="22"/>
          <w:lang w:val="it-IT"/>
        </w:rPr>
        <w:t>99</w:t>
      </w:r>
    </w:p>
    <w:p w14:paraId="551F3E3D" w14:textId="0A0C4FB8" w:rsidR="00B95834" w:rsidRPr="00014440" w:rsidRDefault="00B95834" w:rsidP="00B95834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URBROJ/NUMPROT: 2163-8-09</w:t>
      </w:r>
      <w:r w:rsidRPr="00014440">
        <w:rPr>
          <w:rFonts w:ascii="Arial" w:hAnsi="Arial" w:cs="Arial"/>
          <w:sz w:val="22"/>
          <w:szCs w:val="22"/>
          <w:lang w:val="it-IT"/>
        </w:rPr>
        <w:t>-</w:t>
      </w:r>
      <w:r>
        <w:rPr>
          <w:rFonts w:ascii="Arial" w:hAnsi="Arial" w:cs="Arial"/>
          <w:sz w:val="22"/>
          <w:szCs w:val="22"/>
          <w:lang w:val="it-IT"/>
        </w:rPr>
        <w:t>01/1-2</w:t>
      </w:r>
      <w:r w:rsidR="007A5560">
        <w:rPr>
          <w:rFonts w:ascii="Arial" w:hAnsi="Arial" w:cs="Arial"/>
          <w:sz w:val="22"/>
          <w:szCs w:val="22"/>
          <w:lang w:val="it-IT"/>
        </w:rPr>
        <w:t>5</w:t>
      </w:r>
      <w:r>
        <w:rPr>
          <w:rFonts w:ascii="Arial" w:hAnsi="Arial" w:cs="Arial"/>
          <w:sz w:val="22"/>
          <w:szCs w:val="22"/>
          <w:lang w:val="it-IT"/>
        </w:rPr>
        <w:t>-</w:t>
      </w:r>
      <w:r w:rsidR="007A5560">
        <w:rPr>
          <w:rFonts w:ascii="Arial" w:hAnsi="Arial" w:cs="Arial"/>
          <w:sz w:val="22"/>
          <w:szCs w:val="22"/>
          <w:lang w:val="it-IT"/>
        </w:rPr>
        <w:t>10</w:t>
      </w:r>
    </w:p>
    <w:p w14:paraId="2AA39682" w14:textId="3826790F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Rovinj - Rovigno, </w:t>
      </w:r>
      <w:r w:rsidR="007A5560">
        <w:rPr>
          <w:rFonts w:ascii="Arial" w:hAnsi="Arial" w:cs="Arial"/>
          <w:sz w:val="22"/>
          <w:szCs w:val="22"/>
          <w:lang w:val="it-IT"/>
        </w:rPr>
        <w:t>2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7A5560">
        <w:rPr>
          <w:rFonts w:ascii="Arial" w:hAnsi="Arial" w:cs="Arial"/>
          <w:sz w:val="22"/>
          <w:szCs w:val="22"/>
          <w:lang w:val="it-IT"/>
        </w:rPr>
        <w:t>dicembre</w:t>
      </w:r>
      <w:r>
        <w:rPr>
          <w:rFonts w:ascii="Arial" w:hAnsi="Arial" w:cs="Arial"/>
          <w:sz w:val="22"/>
          <w:szCs w:val="22"/>
          <w:lang w:val="it-IT"/>
        </w:rPr>
        <w:t xml:space="preserve"> 202</w:t>
      </w:r>
      <w:r w:rsidR="007A5560">
        <w:rPr>
          <w:rFonts w:ascii="Arial" w:hAnsi="Arial" w:cs="Arial"/>
          <w:sz w:val="22"/>
          <w:szCs w:val="22"/>
          <w:lang w:val="it-IT"/>
        </w:rPr>
        <w:t>5</w:t>
      </w:r>
    </w:p>
    <w:p w14:paraId="60D1C5BA" w14:textId="77777777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A9B5BDE" w14:textId="414929FA" w:rsidR="00B95834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  <w:t>Il Sindaco</w:t>
      </w:r>
    </w:p>
    <w:p w14:paraId="652031AE" w14:textId="3BECAB7D" w:rsidR="00B95834" w:rsidRPr="00014440" w:rsidRDefault="00B95834" w:rsidP="00B95834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7A5560">
        <w:rPr>
          <w:rFonts w:ascii="Arial" w:hAnsi="Arial" w:cs="Arial"/>
          <w:sz w:val="22"/>
          <w:szCs w:val="22"/>
          <w:lang w:val="it-IT"/>
        </w:rPr>
        <w:tab/>
        <w:t>Emil Nimčević, pof</w:t>
      </w:r>
      <w:r>
        <w:rPr>
          <w:rFonts w:ascii="Arial" w:hAnsi="Arial" w:cs="Arial"/>
          <w:sz w:val="22"/>
          <w:szCs w:val="22"/>
          <w:lang w:val="it-IT"/>
        </w:rPr>
        <w:t>.</w:t>
      </w:r>
      <w:r w:rsidR="007A5560">
        <w:rPr>
          <w:rFonts w:ascii="Arial" w:hAnsi="Arial" w:cs="Arial"/>
          <w:sz w:val="22"/>
          <w:szCs w:val="22"/>
          <w:lang w:val="it-IT"/>
        </w:rPr>
        <w:t>, m.p.</w:t>
      </w:r>
    </w:p>
    <w:p w14:paraId="1F1EDED8" w14:textId="77777777" w:rsidR="00B95834" w:rsidRDefault="00B95834" w:rsidP="00B9583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7E57B6E4" w14:textId="77777777" w:rsidR="00B95834" w:rsidRPr="002B67BC" w:rsidRDefault="00B95834" w:rsidP="00B95834">
      <w:pPr>
        <w:rPr>
          <w:lang w:val="it-IT"/>
        </w:rPr>
      </w:pPr>
    </w:p>
    <w:p w14:paraId="06105266" w14:textId="77777777" w:rsidR="00B95834" w:rsidRDefault="00B95834" w:rsidP="00B95834"/>
    <w:p w14:paraId="3B35D96A" w14:textId="77777777" w:rsidR="00B95834" w:rsidRDefault="00B95834" w:rsidP="00B95834"/>
    <w:p w14:paraId="0A621BFE" w14:textId="77777777" w:rsidR="00B072D4" w:rsidRDefault="00B072D4"/>
    <w:sectPr w:rsidR="00B0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34"/>
    <w:rsid w:val="000A0C3C"/>
    <w:rsid w:val="003F5DC6"/>
    <w:rsid w:val="0056637D"/>
    <w:rsid w:val="006D4977"/>
    <w:rsid w:val="00731B8B"/>
    <w:rsid w:val="007A5560"/>
    <w:rsid w:val="00917173"/>
    <w:rsid w:val="00B072D4"/>
    <w:rsid w:val="00B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068EA0"/>
  <w15:chartTrackingRefBased/>
  <w15:docId w15:val="{627400F4-B265-481E-96C6-79D5CB3E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8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58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58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58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58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58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58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58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58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58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5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5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5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58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58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5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58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5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5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5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58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58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58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58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58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5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58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583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B958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B95834"/>
    <w:rPr>
      <w:b/>
      <w:bCs/>
    </w:rPr>
  </w:style>
  <w:style w:type="paragraph" w:styleId="Bezproreda">
    <w:name w:val="No Spacing"/>
    <w:uiPriority w:val="1"/>
    <w:qFormat/>
    <w:rsid w:val="00B958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Verena</cp:lastModifiedBy>
  <cp:revision>5</cp:revision>
  <dcterms:created xsi:type="dcterms:W3CDTF">2025-12-03T09:25:00Z</dcterms:created>
  <dcterms:modified xsi:type="dcterms:W3CDTF">2025-12-03T10:10:00Z</dcterms:modified>
</cp:coreProperties>
</file>