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16" w:rsidRPr="008E1470" w:rsidRDefault="00600A16" w:rsidP="00600A16">
      <w:pPr>
        <w:spacing w:after="0"/>
        <w:ind w:firstLine="720"/>
        <w:rPr>
          <w:rFonts w:ascii="Arial" w:eastAsia="Times New Roman" w:hAnsi="Arial" w:cs="Arial"/>
          <w:lang w:val="it-IT"/>
        </w:rPr>
      </w:pPr>
      <w:r w:rsidRPr="00C254C7">
        <w:rPr>
          <w:rFonts w:ascii="Arial" w:eastAsia="Times New Roman" w:hAnsi="Arial" w:cs="Arial"/>
        </w:rPr>
        <w:t xml:space="preserve">              </w:t>
      </w:r>
      <w:r w:rsidRPr="00600A16">
        <w:rPr>
          <w:rFonts w:ascii="Arial" w:eastAsia="Times New Roman" w:hAnsi="Arial" w:cs="Arial"/>
          <w:lang w:val="it-IT"/>
        </w:rPr>
        <w:t xml:space="preserve">           </w:t>
      </w:r>
      <w:r w:rsidRPr="008E1470">
        <w:rPr>
          <w:rFonts w:ascii="Arial" w:eastAsia="Times New Roman" w:hAnsi="Arial" w:cs="Arial"/>
          <w:noProof/>
          <w:lang w:val="it-IT" w:eastAsia="it-IT"/>
        </w:rPr>
        <w:drawing>
          <wp:inline distT="0" distB="0" distL="0" distR="0" wp14:anchorId="08CA66AE" wp14:editId="57D1CF24">
            <wp:extent cx="400050" cy="539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A16" w:rsidRPr="008E1470" w:rsidRDefault="00600A16" w:rsidP="00600A16">
      <w:pPr>
        <w:spacing w:after="0"/>
        <w:rPr>
          <w:rFonts w:ascii="Arial" w:eastAsia="Times New Roman" w:hAnsi="Arial" w:cs="Arial"/>
          <w:lang w:val="it-IT"/>
        </w:rPr>
      </w:pPr>
      <w:r w:rsidRPr="008E1470">
        <w:rPr>
          <w:rFonts w:ascii="Arial" w:eastAsia="Times New Roman" w:hAnsi="Arial" w:cs="Arial"/>
          <w:lang w:val="it-IT"/>
        </w:rPr>
        <w:t xml:space="preserve">REPUBLIKA HRVATSKA – REPUBBLICA DI CROAZIA </w:t>
      </w:r>
    </w:p>
    <w:p w:rsidR="00600A16" w:rsidRPr="008E1470" w:rsidRDefault="00600A16" w:rsidP="00600A16">
      <w:pPr>
        <w:spacing w:after="0"/>
        <w:ind w:right="3543"/>
        <w:rPr>
          <w:rFonts w:ascii="Arial" w:eastAsia="Times New Roman" w:hAnsi="Arial" w:cs="Arial"/>
          <w:bCs/>
          <w:lang w:val="it-IT"/>
        </w:rPr>
      </w:pPr>
      <w:r w:rsidRPr="008E1470">
        <w:rPr>
          <w:rFonts w:ascii="Arial" w:eastAsia="Times New Roman" w:hAnsi="Arial" w:cs="Arial"/>
          <w:bCs/>
          <w:lang w:val="it-IT"/>
        </w:rPr>
        <w:t xml:space="preserve">     ISTARSKA ŽUPANIJA – REGIONE ISTRIANA</w:t>
      </w:r>
    </w:p>
    <w:p w:rsidR="00600A16" w:rsidRPr="008E1470" w:rsidRDefault="00600A16" w:rsidP="00600A16">
      <w:pPr>
        <w:spacing w:after="0"/>
        <w:ind w:right="3685" w:hanging="1"/>
        <w:rPr>
          <w:rFonts w:ascii="Arial" w:eastAsia="Times New Roman" w:hAnsi="Arial" w:cs="Arial"/>
          <w:lang w:val="it-IT"/>
        </w:rPr>
      </w:pPr>
      <w:r w:rsidRPr="008E1470">
        <w:rPr>
          <w:rFonts w:ascii="Arial" w:eastAsia="Times New Roman" w:hAnsi="Arial" w:cs="Arial"/>
          <w:lang w:val="it-IT"/>
        </w:rPr>
        <w:t xml:space="preserve">                 GRAD ROVINJ – ROVIGNO</w:t>
      </w:r>
    </w:p>
    <w:p w:rsidR="00600A16" w:rsidRPr="008E1470" w:rsidRDefault="00600A16" w:rsidP="00600A16">
      <w:pPr>
        <w:spacing w:after="0"/>
        <w:ind w:right="3685" w:hanging="1"/>
        <w:rPr>
          <w:rFonts w:ascii="Arial" w:eastAsia="Times New Roman" w:hAnsi="Arial" w:cs="Arial"/>
          <w:b/>
          <w:bCs/>
          <w:lang w:val="it-IT"/>
        </w:rPr>
      </w:pPr>
      <w:r w:rsidRPr="008E1470">
        <w:rPr>
          <w:rFonts w:ascii="Arial" w:eastAsia="Times New Roman" w:hAnsi="Arial" w:cs="Arial"/>
          <w:b/>
          <w:bCs/>
          <w:lang w:val="it-IT"/>
        </w:rPr>
        <w:t xml:space="preserve">                 </w:t>
      </w:r>
      <w:proofErr w:type="spellStart"/>
      <w:r w:rsidRPr="008E1470">
        <w:rPr>
          <w:rFonts w:ascii="Arial" w:eastAsia="Times New Roman" w:hAnsi="Arial" w:cs="Arial"/>
          <w:b/>
          <w:bCs/>
          <w:lang w:val="it-IT"/>
        </w:rPr>
        <w:t>Gradonačelnik</w:t>
      </w:r>
      <w:proofErr w:type="spellEnd"/>
      <w:r w:rsidRPr="008E1470">
        <w:rPr>
          <w:rFonts w:ascii="Arial" w:eastAsia="Times New Roman" w:hAnsi="Arial" w:cs="Arial"/>
          <w:b/>
          <w:bCs/>
          <w:lang w:val="it-IT"/>
        </w:rPr>
        <w:t xml:space="preserve"> – Il Sindaco</w:t>
      </w:r>
    </w:p>
    <w:p w:rsidR="00600A16" w:rsidRPr="008E1470" w:rsidRDefault="00600A16" w:rsidP="00600A16">
      <w:pPr>
        <w:spacing w:after="0" w:line="240" w:lineRule="auto"/>
        <w:ind w:right="252"/>
        <w:rPr>
          <w:rFonts w:ascii="Arial" w:eastAsia="Times New Roman" w:hAnsi="Arial" w:cs="Arial"/>
          <w:szCs w:val="24"/>
          <w:lang w:val="it-IT"/>
        </w:rPr>
      </w:pPr>
      <w:r w:rsidRPr="008E1470">
        <w:rPr>
          <w:rFonts w:ascii="Arial" w:eastAsia="Times New Roman" w:hAnsi="Arial" w:cs="Arial"/>
          <w:szCs w:val="24"/>
          <w:lang w:val="it-IT"/>
        </w:rPr>
        <w:t>KLASA</w:t>
      </w:r>
      <w:r w:rsidR="008E1470" w:rsidRPr="008E1470">
        <w:rPr>
          <w:rFonts w:ascii="Arial" w:eastAsia="Times New Roman" w:hAnsi="Arial" w:cs="Arial"/>
          <w:szCs w:val="24"/>
          <w:lang w:val="it-IT"/>
        </w:rPr>
        <w:t>/CLASSE</w:t>
      </w:r>
      <w:r w:rsidRPr="008E1470">
        <w:rPr>
          <w:rFonts w:ascii="Arial" w:eastAsia="Times New Roman" w:hAnsi="Arial" w:cs="Arial"/>
          <w:szCs w:val="24"/>
          <w:lang w:val="it-IT"/>
        </w:rPr>
        <w:t>: 610-01/23-01/4</w:t>
      </w:r>
    </w:p>
    <w:p w:rsidR="00600A16" w:rsidRPr="008E1470" w:rsidRDefault="00600A16" w:rsidP="00600A16">
      <w:pPr>
        <w:spacing w:after="0" w:line="240" w:lineRule="auto"/>
        <w:ind w:right="252"/>
        <w:rPr>
          <w:rFonts w:ascii="Arial" w:eastAsia="Times New Roman" w:hAnsi="Arial" w:cs="Arial"/>
          <w:szCs w:val="24"/>
          <w:lang w:val="it-IT"/>
        </w:rPr>
      </w:pPr>
      <w:r w:rsidRPr="008E1470">
        <w:rPr>
          <w:rFonts w:ascii="Arial" w:eastAsia="Times New Roman" w:hAnsi="Arial" w:cs="Arial"/>
          <w:szCs w:val="24"/>
          <w:lang w:val="it-IT"/>
        </w:rPr>
        <w:t>URBROJ</w:t>
      </w:r>
      <w:r w:rsidR="008E1470" w:rsidRPr="008E1470">
        <w:rPr>
          <w:rFonts w:ascii="Arial" w:eastAsia="Times New Roman" w:hAnsi="Arial" w:cs="Arial"/>
          <w:szCs w:val="24"/>
          <w:lang w:val="it-IT"/>
        </w:rPr>
        <w:t>/NUMPROT</w:t>
      </w:r>
      <w:r w:rsidRPr="008E1470">
        <w:rPr>
          <w:rFonts w:ascii="Arial" w:eastAsia="Times New Roman" w:hAnsi="Arial" w:cs="Arial"/>
          <w:szCs w:val="24"/>
          <w:lang w:val="it-IT"/>
        </w:rPr>
        <w:t>: 2163-08-09-01/1-23-4</w:t>
      </w:r>
    </w:p>
    <w:p w:rsidR="00600A16" w:rsidRPr="008E1470" w:rsidRDefault="00600A16" w:rsidP="00600A16">
      <w:pPr>
        <w:spacing w:after="0" w:line="240" w:lineRule="auto"/>
        <w:ind w:right="252"/>
        <w:rPr>
          <w:rFonts w:ascii="Arial" w:eastAsia="Times New Roman" w:hAnsi="Arial" w:cs="Arial"/>
          <w:szCs w:val="24"/>
          <w:lang w:val="it-IT"/>
        </w:rPr>
      </w:pPr>
      <w:r w:rsidRPr="008E1470">
        <w:rPr>
          <w:rFonts w:ascii="Arial" w:eastAsia="Times New Roman" w:hAnsi="Arial" w:cs="Arial"/>
          <w:szCs w:val="24"/>
          <w:lang w:val="it-IT"/>
        </w:rPr>
        <w:t>Rovinj</w:t>
      </w:r>
      <w:r w:rsidR="008E1470" w:rsidRPr="008E1470">
        <w:rPr>
          <w:rFonts w:ascii="Arial" w:eastAsia="Times New Roman" w:hAnsi="Arial" w:cs="Arial"/>
          <w:szCs w:val="24"/>
          <w:lang w:val="it-IT"/>
        </w:rPr>
        <w:t>-</w:t>
      </w:r>
      <w:r w:rsidRPr="008E1470">
        <w:rPr>
          <w:rFonts w:ascii="Arial" w:eastAsia="Times New Roman" w:hAnsi="Arial" w:cs="Arial"/>
          <w:szCs w:val="24"/>
          <w:lang w:val="it-IT"/>
        </w:rPr>
        <w:t>Rovigno, 27</w:t>
      </w:r>
      <w:r w:rsidR="008E1470" w:rsidRPr="008E1470">
        <w:rPr>
          <w:rFonts w:ascii="Arial" w:eastAsia="Times New Roman" w:hAnsi="Arial" w:cs="Arial"/>
          <w:szCs w:val="24"/>
          <w:lang w:val="it-IT"/>
        </w:rPr>
        <w:t xml:space="preserve"> febbraio </w:t>
      </w:r>
      <w:r w:rsidRPr="008E1470">
        <w:rPr>
          <w:rFonts w:ascii="Arial" w:eastAsia="Times New Roman" w:hAnsi="Arial" w:cs="Arial"/>
          <w:szCs w:val="24"/>
          <w:lang w:val="it-IT"/>
        </w:rPr>
        <w:t xml:space="preserve">2023 </w:t>
      </w:r>
    </w:p>
    <w:p w:rsidR="00600A16" w:rsidRPr="008E1470" w:rsidRDefault="00600A16" w:rsidP="00600A16">
      <w:pPr>
        <w:spacing w:after="0"/>
        <w:rPr>
          <w:rFonts w:ascii="Arial" w:eastAsia="Times New Roman" w:hAnsi="Arial" w:cs="Arial"/>
          <w:lang w:val="it-IT"/>
        </w:rPr>
      </w:pPr>
    </w:p>
    <w:p w:rsidR="00600A16" w:rsidRPr="008E1470" w:rsidRDefault="00600A16" w:rsidP="00600A16">
      <w:pPr>
        <w:spacing w:after="0"/>
        <w:rPr>
          <w:rFonts w:ascii="Arial" w:eastAsia="Times New Roman" w:hAnsi="Arial" w:cs="Arial"/>
          <w:lang w:val="it-IT"/>
        </w:rPr>
      </w:pPr>
    </w:p>
    <w:p w:rsidR="00600A16" w:rsidRPr="008E1470" w:rsidRDefault="00600A16" w:rsidP="00600A16">
      <w:pPr>
        <w:spacing w:after="0"/>
        <w:rPr>
          <w:rFonts w:ascii="Arial" w:eastAsia="Times New Roman" w:hAnsi="Arial" w:cs="Arial"/>
          <w:lang w:val="it-IT"/>
        </w:rPr>
      </w:pPr>
    </w:p>
    <w:p w:rsidR="00600A16" w:rsidRPr="008E1470" w:rsidRDefault="00600A16" w:rsidP="00600A16">
      <w:pPr>
        <w:spacing w:after="0"/>
        <w:rPr>
          <w:rFonts w:ascii="Arial" w:eastAsia="Times New Roman" w:hAnsi="Arial" w:cs="Arial"/>
          <w:lang w:val="it-IT"/>
        </w:rPr>
      </w:pPr>
    </w:p>
    <w:p w:rsidR="00600A16" w:rsidRPr="008E1470" w:rsidRDefault="008E1470" w:rsidP="00600A16">
      <w:pPr>
        <w:keepNext/>
        <w:spacing w:after="0" w:line="240" w:lineRule="auto"/>
        <w:ind w:left="4956" w:firstLine="708"/>
        <w:jc w:val="both"/>
        <w:outlineLvl w:val="0"/>
        <w:rPr>
          <w:rFonts w:ascii="Arial" w:eastAsia="Times New Roman" w:hAnsi="Arial" w:cs="Arial"/>
          <w:b/>
          <w:bCs/>
          <w:lang w:val="it-IT"/>
        </w:rPr>
      </w:pPr>
      <w:r w:rsidRPr="008E1470">
        <w:rPr>
          <w:rFonts w:ascii="Arial" w:eastAsia="Times New Roman" w:hAnsi="Arial" w:cs="Arial"/>
          <w:b/>
          <w:bCs/>
          <w:lang w:val="it-IT"/>
        </w:rPr>
        <w:t xml:space="preserve">AL PRESIDENTE </w:t>
      </w:r>
    </w:p>
    <w:p w:rsidR="00600A16" w:rsidRPr="008E1470" w:rsidRDefault="009C4169" w:rsidP="00600A16">
      <w:pPr>
        <w:keepNext/>
        <w:spacing w:after="0" w:line="240" w:lineRule="auto"/>
        <w:ind w:left="4956" w:firstLine="708"/>
        <w:jc w:val="both"/>
        <w:outlineLvl w:val="0"/>
        <w:rPr>
          <w:rFonts w:ascii="Arial" w:eastAsia="Times New Roman" w:hAnsi="Arial" w:cs="Arial"/>
          <w:b/>
          <w:bCs/>
          <w:lang w:val="it-IT"/>
        </w:rPr>
      </w:pPr>
      <w:r>
        <w:rPr>
          <w:rFonts w:ascii="Arial" w:eastAsia="Times New Roman" w:hAnsi="Arial" w:cs="Arial"/>
          <w:b/>
          <w:bCs/>
          <w:lang w:val="it-IT"/>
        </w:rPr>
        <w:t xml:space="preserve">DEL </w:t>
      </w:r>
      <w:r w:rsidR="008E1470" w:rsidRPr="008E1470">
        <w:rPr>
          <w:rFonts w:ascii="Arial" w:eastAsia="Times New Roman" w:hAnsi="Arial" w:cs="Arial"/>
          <w:b/>
          <w:bCs/>
          <w:lang w:val="it-IT"/>
        </w:rPr>
        <w:t>CONSIGLIO MUNICIPALE</w:t>
      </w:r>
    </w:p>
    <w:p w:rsidR="00600A16" w:rsidRPr="00600A16" w:rsidRDefault="00600A16" w:rsidP="00600A16">
      <w:pPr>
        <w:spacing w:after="0"/>
        <w:jc w:val="right"/>
        <w:rPr>
          <w:rFonts w:ascii="Arial" w:eastAsia="Times New Roman" w:hAnsi="Arial" w:cs="Arial"/>
          <w:highlight w:val="yellow"/>
          <w:lang w:val="it-IT"/>
        </w:rPr>
      </w:pPr>
    </w:p>
    <w:p w:rsidR="00600A16" w:rsidRPr="00600A16" w:rsidRDefault="00600A16" w:rsidP="00600A16">
      <w:pPr>
        <w:spacing w:after="0"/>
        <w:jc w:val="right"/>
        <w:rPr>
          <w:rFonts w:ascii="Arial" w:eastAsia="Times New Roman" w:hAnsi="Arial" w:cs="Arial"/>
          <w:highlight w:val="yellow"/>
          <w:lang w:val="it-IT"/>
        </w:rPr>
      </w:pPr>
    </w:p>
    <w:p w:rsidR="00600A16" w:rsidRPr="00600A16" w:rsidRDefault="00600A16" w:rsidP="00600A16">
      <w:pPr>
        <w:spacing w:after="0"/>
        <w:jc w:val="right"/>
        <w:rPr>
          <w:rFonts w:ascii="Arial" w:eastAsia="Times New Roman" w:hAnsi="Arial" w:cs="Arial"/>
          <w:highlight w:val="yellow"/>
          <w:lang w:val="it-IT"/>
        </w:rPr>
      </w:pPr>
    </w:p>
    <w:p w:rsidR="00600A16" w:rsidRPr="00600A16" w:rsidRDefault="00600A16" w:rsidP="00600A16">
      <w:pPr>
        <w:spacing w:after="0"/>
        <w:jc w:val="right"/>
        <w:rPr>
          <w:rFonts w:ascii="Arial" w:eastAsia="Times New Roman" w:hAnsi="Arial" w:cs="Arial"/>
          <w:highlight w:val="yellow"/>
          <w:lang w:val="it-IT"/>
        </w:rPr>
      </w:pPr>
    </w:p>
    <w:p w:rsidR="00600A16" w:rsidRPr="008E1470" w:rsidRDefault="008E1470" w:rsidP="00600A16">
      <w:pPr>
        <w:pStyle w:val="Normal1"/>
        <w:spacing w:line="276" w:lineRule="auto"/>
        <w:ind w:left="993" w:hanging="993"/>
        <w:jc w:val="both"/>
        <w:rPr>
          <w:rFonts w:ascii="Arial" w:hAnsi="Arial" w:cs="Arial"/>
          <w:sz w:val="22"/>
          <w:szCs w:val="22"/>
          <w:lang w:val="it-IT"/>
        </w:rPr>
      </w:pPr>
      <w:r w:rsidRPr="008E1470">
        <w:rPr>
          <w:rFonts w:ascii="Arial" w:hAnsi="Arial" w:cs="Arial"/>
          <w:sz w:val="22"/>
          <w:szCs w:val="22"/>
          <w:lang w:val="it-IT"/>
        </w:rPr>
        <w:t>Oggetto</w:t>
      </w:r>
      <w:r w:rsidR="00600A16" w:rsidRPr="008E1470">
        <w:rPr>
          <w:rFonts w:ascii="Arial" w:hAnsi="Arial" w:cs="Arial"/>
          <w:sz w:val="22"/>
          <w:szCs w:val="22"/>
          <w:lang w:val="it-IT"/>
        </w:rPr>
        <w:t>: Pr</w:t>
      </w:r>
      <w:r w:rsidRPr="008E1470">
        <w:rPr>
          <w:rFonts w:ascii="Arial" w:hAnsi="Arial" w:cs="Arial"/>
          <w:sz w:val="22"/>
          <w:szCs w:val="22"/>
          <w:lang w:val="it-IT"/>
        </w:rPr>
        <w:t xml:space="preserve">oposta di Programma dei fabbisogni pubblici nel settore culturale della Città di </w:t>
      </w:r>
      <w:r w:rsidR="00600A16" w:rsidRPr="008E1470">
        <w:rPr>
          <w:rFonts w:ascii="Arial" w:hAnsi="Arial" w:cs="Arial"/>
          <w:sz w:val="22"/>
          <w:szCs w:val="22"/>
          <w:lang w:val="it-IT"/>
        </w:rPr>
        <w:t xml:space="preserve">Rovinj-Rovigno </w:t>
      </w:r>
      <w:r w:rsidRPr="008E1470">
        <w:rPr>
          <w:rFonts w:ascii="Arial" w:hAnsi="Arial" w:cs="Arial"/>
          <w:sz w:val="22"/>
          <w:szCs w:val="22"/>
          <w:lang w:val="it-IT"/>
        </w:rPr>
        <w:t xml:space="preserve">per il </w:t>
      </w:r>
      <w:r w:rsidR="00600A16" w:rsidRPr="008E1470">
        <w:rPr>
          <w:rFonts w:ascii="Arial" w:hAnsi="Arial" w:cs="Arial"/>
          <w:sz w:val="22"/>
          <w:szCs w:val="22"/>
          <w:lang w:val="it-IT"/>
        </w:rPr>
        <w:t>2023</w:t>
      </w:r>
    </w:p>
    <w:p w:rsidR="00600A16" w:rsidRPr="00600A16" w:rsidRDefault="00600A16" w:rsidP="00600A16">
      <w:pPr>
        <w:spacing w:after="0" w:line="240" w:lineRule="auto"/>
        <w:ind w:left="993" w:hanging="993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600A16" w:rsidRPr="00600A16" w:rsidRDefault="00600A16" w:rsidP="00600A16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600A16" w:rsidRPr="00600A16" w:rsidRDefault="00600A16" w:rsidP="00600A16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600A16" w:rsidRPr="00B14A36" w:rsidRDefault="00B14A36" w:rsidP="00600A16">
      <w:pPr>
        <w:pStyle w:val="Normal1"/>
        <w:spacing w:line="276" w:lineRule="auto"/>
        <w:jc w:val="both"/>
        <w:rPr>
          <w:rFonts w:ascii="Arial" w:hAnsi="Arial" w:cs="Arial"/>
          <w:lang w:val="it-IT"/>
        </w:rPr>
      </w:pPr>
      <w:r w:rsidRPr="00B14A36">
        <w:rPr>
          <w:rFonts w:ascii="Arial" w:hAnsi="Arial" w:cs="Arial"/>
          <w:sz w:val="22"/>
          <w:szCs w:val="22"/>
          <w:lang w:val="it-IT"/>
        </w:rPr>
        <w:t xml:space="preserve">Ai sensi della disposizione dell’articolo </w:t>
      </w:r>
      <w:r w:rsidR="00600A16" w:rsidRPr="00B14A36">
        <w:rPr>
          <w:rFonts w:ascii="Arial" w:hAnsi="Arial" w:cs="Arial"/>
          <w:sz w:val="22"/>
          <w:szCs w:val="22"/>
          <w:lang w:val="it-IT"/>
        </w:rPr>
        <w:t>68</w:t>
      </w:r>
      <w:r w:rsidRPr="00B14A36">
        <w:rPr>
          <w:rFonts w:ascii="Arial" w:hAnsi="Arial" w:cs="Arial"/>
          <w:sz w:val="22"/>
          <w:szCs w:val="22"/>
          <w:lang w:val="it-IT"/>
        </w:rPr>
        <w:t xml:space="preserve"> dello Statuto della Città di </w:t>
      </w:r>
      <w:r w:rsidR="00600A16" w:rsidRPr="00B14A36">
        <w:rPr>
          <w:rFonts w:ascii="Arial" w:hAnsi="Arial" w:cs="Arial"/>
          <w:sz w:val="22"/>
          <w:szCs w:val="22"/>
          <w:lang w:val="it-IT"/>
        </w:rPr>
        <w:t>Rovinj-Rovigno (</w:t>
      </w:r>
      <w:r w:rsidRPr="00B14A36">
        <w:rPr>
          <w:rFonts w:ascii="Arial" w:hAnsi="Arial" w:cs="Arial"/>
          <w:sz w:val="22"/>
          <w:szCs w:val="22"/>
          <w:lang w:val="it-IT"/>
        </w:rPr>
        <w:t xml:space="preserve">“Bollettino ufficiale della Città di </w:t>
      </w:r>
      <w:r w:rsidR="00600A16" w:rsidRPr="00B14A36">
        <w:rPr>
          <w:rFonts w:ascii="Arial" w:hAnsi="Arial" w:cs="Arial"/>
          <w:sz w:val="22"/>
          <w:szCs w:val="22"/>
          <w:lang w:val="it-IT"/>
        </w:rPr>
        <w:t>Rovinj</w:t>
      </w:r>
      <w:r w:rsidRPr="00B14A36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="00600A16" w:rsidRPr="00B14A36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B14A36">
        <w:rPr>
          <w:rFonts w:ascii="Arial" w:hAnsi="Arial" w:cs="Arial"/>
          <w:sz w:val="22"/>
          <w:szCs w:val="22"/>
          <w:lang w:val="it-IT"/>
        </w:rPr>
        <w:t>”</w:t>
      </w:r>
      <w:r w:rsidR="00600A16" w:rsidRPr="00B14A36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B14A36">
        <w:rPr>
          <w:rFonts w:ascii="Arial" w:hAnsi="Arial" w:cs="Arial"/>
          <w:sz w:val="22"/>
          <w:szCs w:val="22"/>
          <w:lang w:val="it-IT"/>
        </w:rPr>
        <w:t>nn</w:t>
      </w:r>
      <w:proofErr w:type="spellEnd"/>
      <w:r w:rsidR="00600A16" w:rsidRPr="00B14A36">
        <w:rPr>
          <w:rFonts w:ascii="Arial" w:hAnsi="Arial" w:cs="Arial"/>
          <w:sz w:val="22"/>
          <w:szCs w:val="22"/>
          <w:lang w:val="it-IT"/>
        </w:rPr>
        <w:t xml:space="preserve">. 3/18, 5/18 </w:t>
      </w:r>
      <w:r w:rsidRPr="00B14A36">
        <w:rPr>
          <w:rFonts w:ascii="Arial" w:hAnsi="Arial" w:cs="Arial"/>
          <w:sz w:val="22"/>
          <w:szCs w:val="22"/>
          <w:lang w:val="it-IT"/>
        </w:rPr>
        <w:t>e</w:t>
      </w:r>
      <w:r w:rsidR="00600A16" w:rsidRPr="00B14A36">
        <w:rPr>
          <w:rFonts w:ascii="Arial" w:hAnsi="Arial" w:cs="Arial"/>
          <w:sz w:val="22"/>
          <w:szCs w:val="22"/>
          <w:lang w:val="it-IT"/>
        </w:rPr>
        <w:t xml:space="preserve"> 2/21) </w:t>
      </w:r>
      <w:r w:rsidRPr="00B14A36">
        <w:rPr>
          <w:rFonts w:ascii="Arial" w:hAnsi="Arial" w:cs="Arial"/>
          <w:sz w:val="22"/>
          <w:szCs w:val="22"/>
          <w:lang w:val="it-IT"/>
        </w:rPr>
        <w:t xml:space="preserve">si invia a disamina ed approvazione del Consiglio municipale della Città di </w:t>
      </w:r>
      <w:r w:rsidR="00600A16" w:rsidRPr="00B14A36">
        <w:rPr>
          <w:rFonts w:ascii="Arial" w:hAnsi="Arial" w:cs="Arial"/>
          <w:sz w:val="22"/>
          <w:szCs w:val="22"/>
          <w:lang w:val="it-IT"/>
        </w:rPr>
        <w:t xml:space="preserve">Rovinj-Rovigno </w:t>
      </w:r>
      <w:r w:rsidRPr="00B14A36">
        <w:rPr>
          <w:rFonts w:ascii="Arial" w:hAnsi="Arial" w:cs="Arial"/>
          <w:sz w:val="22"/>
          <w:szCs w:val="22"/>
          <w:lang w:val="it-IT"/>
        </w:rPr>
        <w:t>la proposta di Programma dei fabbisogni pubblici nel settore culturale della Città di Rovinj-Rovigno per il 2023.</w:t>
      </w:r>
    </w:p>
    <w:p w:rsidR="00600A16" w:rsidRPr="00600A16" w:rsidRDefault="00600A16" w:rsidP="00B14A36">
      <w:pPr>
        <w:spacing w:after="0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600A16" w:rsidRPr="00600A16" w:rsidRDefault="00600A16" w:rsidP="00B14A36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600A16" w:rsidRPr="00600A16" w:rsidRDefault="00600A16" w:rsidP="00600A16">
      <w:pPr>
        <w:spacing w:after="0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600A16" w:rsidRPr="00600A16" w:rsidRDefault="00600A16" w:rsidP="00600A16">
      <w:pPr>
        <w:spacing w:after="0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600A16" w:rsidRPr="00600A16" w:rsidRDefault="00600A16" w:rsidP="00600A16">
      <w:pPr>
        <w:spacing w:after="0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600A16" w:rsidRPr="00600A16" w:rsidRDefault="00600A16" w:rsidP="00600A16">
      <w:pPr>
        <w:spacing w:after="0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600A16" w:rsidRPr="008E1470" w:rsidRDefault="008E1470" w:rsidP="008E1470">
      <w:pPr>
        <w:spacing w:after="0"/>
        <w:ind w:left="5400"/>
        <w:jc w:val="center"/>
        <w:rPr>
          <w:rFonts w:ascii="Arial" w:eastAsia="Times New Roman" w:hAnsi="Arial" w:cs="Arial"/>
          <w:lang w:val="it-IT"/>
        </w:rPr>
      </w:pPr>
      <w:r w:rsidRPr="008E1470">
        <w:rPr>
          <w:rFonts w:ascii="Arial" w:eastAsia="Times New Roman" w:hAnsi="Arial" w:cs="Arial"/>
          <w:lang w:val="it-IT"/>
        </w:rPr>
        <w:t>Il Sindaco</w:t>
      </w:r>
    </w:p>
    <w:p w:rsidR="00600A16" w:rsidRPr="008E1470" w:rsidRDefault="00600A16" w:rsidP="008E1470">
      <w:pPr>
        <w:spacing w:after="0"/>
        <w:ind w:left="5400"/>
        <w:jc w:val="right"/>
        <w:rPr>
          <w:rFonts w:ascii="Arial" w:eastAsia="Times New Roman" w:hAnsi="Arial" w:cs="Arial"/>
          <w:lang w:val="it-IT"/>
        </w:rPr>
      </w:pPr>
      <w:r w:rsidRPr="008E1470">
        <w:rPr>
          <w:rFonts w:ascii="Arial" w:eastAsia="Times New Roman" w:hAnsi="Arial" w:cs="Arial"/>
          <w:lang w:val="it-IT"/>
        </w:rPr>
        <w:t xml:space="preserve"> dr.sc</w:t>
      </w:r>
      <w:r w:rsidR="008E1470" w:rsidRPr="008E1470">
        <w:rPr>
          <w:rFonts w:ascii="Arial" w:eastAsia="Times New Roman" w:hAnsi="Arial" w:cs="Arial"/>
          <w:lang w:val="it-IT"/>
        </w:rPr>
        <w:t xml:space="preserve">. </w:t>
      </w:r>
      <w:proofErr w:type="spellStart"/>
      <w:r w:rsidR="008E1470" w:rsidRPr="008E1470">
        <w:rPr>
          <w:rFonts w:ascii="Arial" w:eastAsia="Times New Roman" w:hAnsi="Arial" w:cs="Arial"/>
          <w:lang w:val="it-IT"/>
        </w:rPr>
        <w:t>Marko</w:t>
      </w:r>
      <w:proofErr w:type="spellEnd"/>
      <w:r w:rsidR="008E1470" w:rsidRPr="008E1470">
        <w:rPr>
          <w:rFonts w:ascii="Arial" w:eastAsia="Times New Roman" w:hAnsi="Arial" w:cs="Arial"/>
          <w:lang w:val="it-IT"/>
        </w:rPr>
        <w:t xml:space="preserve"> </w:t>
      </w:r>
      <w:proofErr w:type="spellStart"/>
      <w:r w:rsidR="008E1470" w:rsidRPr="008E1470">
        <w:rPr>
          <w:rFonts w:ascii="Arial" w:eastAsia="Times New Roman" w:hAnsi="Arial" w:cs="Arial"/>
          <w:lang w:val="it-IT"/>
        </w:rPr>
        <w:t>Paliaga</w:t>
      </w:r>
      <w:proofErr w:type="spellEnd"/>
      <w:r w:rsidR="008E1470" w:rsidRPr="008E1470">
        <w:rPr>
          <w:rFonts w:ascii="Arial" w:eastAsia="Times New Roman" w:hAnsi="Arial" w:cs="Arial"/>
          <w:lang w:val="it-IT"/>
        </w:rPr>
        <w:t xml:space="preserve">, </w:t>
      </w:r>
      <w:proofErr w:type="spellStart"/>
      <w:r w:rsidR="008E1470" w:rsidRPr="008E1470">
        <w:rPr>
          <w:rFonts w:ascii="Arial" w:eastAsia="Times New Roman" w:hAnsi="Arial" w:cs="Arial"/>
          <w:lang w:val="it-IT"/>
        </w:rPr>
        <w:t>dipl.oec</w:t>
      </w:r>
      <w:proofErr w:type="spellEnd"/>
      <w:r w:rsidR="008E1470" w:rsidRPr="008E1470">
        <w:rPr>
          <w:rFonts w:ascii="Arial" w:eastAsia="Times New Roman" w:hAnsi="Arial" w:cs="Arial"/>
          <w:lang w:val="it-IT"/>
        </w:rPr>
        <w:t xml:space="preserve">., </w:t>
      </w:r>
      <w:proofErr w:type="spellStart"/>
      <w:r w:rsidR="008E1470" w:rsidRPr="008E1470">
        <w:rPr>
          <w:rFonts w:ascii="Arial" w:eastAsia="Times New Roman" w:hAnsi="Arial" w:cs="Arial"/>
          <w:lang w:val="it-IT"/>
        </w:rPr>
        <w:t>m.p.</w:t>
      </w:r>
      <w:proofErr w:type="spellEnd"/>
    </w:p>
    <w:p w:rsidR="00600A16" w:rsidRPr="00600A16" w:rsidRDefault="00600A16">
      <w:pPr>
        <w:rPr>
          <w:rFonts w:ascii="Arial" w:eastAsia="Times New Roman" w:hAnsi="Arial" w:cs="Arial"/>
          <w:highlight w:val="yellow"/>
          <w:lang w:val="it-IT"/>
        </w:rPr>
      </w:pPr>
      <w:r w:rsidRPr="00600A16">
        <w:rPr>
          <w:rFonts w:ascii="Arial" w:eastAsia="Times New Roman" w:hAnsi="Arial" w:cs="Arial"/>
          <w:highlight w:val="yellow"/>
          <w:lang w:val="it-IT"/>
        </w:rPr>
        <w:br w:type="page"/>
      </w:r>
    </w:p>
    <w:p w:rsidR="009C4169" w:rsidRPr="008E1470" w:rsidRDefault="009C4169" w:rsidP="009C4169">
      <w:pPr>
        <w:spacing w:after="0"/>
        <w:ind w:firstLine="720"/>
        <w:rPr>
          <w:rFonts w:ascii="Arial" w:eastAsia="Times New Roman" w:hAnsi="Arial" w:cs="Arial"/>
          <w:lang w:val="it-IT"/>
        </w:rPr>
      </w:pPr>
      <w:r w:rsidRPr="00C254C7">
        <w:rPr>
          <w:rFonts w:ascii="Arial" w:eastAsia="Times New Roman" w:hAnsi="Arial" w:cs="Arial"/>
        </w:rPr>
        <w:lastRenderedPageBreak/>
        <w:t xml:space="preserve">              </w:t>
      </w:r>
      <w:r w:rsidRPr="00600A16">
        <w:rPr>
          <w:rFonts w:ascii="Arial" w:eastAsia="Times New Roman" w:hAnsi="Arial" w:cs="Arial"/>
          <w:lang w:val="it-IT"/>
        </w:rPr>
        <w:t xml:space="preserve">           </w:t>
      </w:r>
      <w:r w:rsidRPr="008E1470">
        <w:rPr>
          <w:rFonts w:ascii="Arial" w:eastAsia="Times New Roman" w:hAnsi="Arial" w:cs="Arial"/>
          <w:noProof/>
          <w:lang w:val="it-IT" w:eastAsia="it-IT"/>
        </w:rPr>
        <w:drawing>
          <wp:inline distT="0" distB="0" distL="0" distR="0" wp14:anchorId="4AEAC92B" wp14:editId="2C345063">
            <wp:extent cx="400050" cy="5397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69" w:rsidRPr="008E1470" w:rsidRDefault="009C4169" w:rsidP="009C4169">
      <w:pPr>
        <w:spacing w:after="0"/>
        <w:rPr>
          <w:rFonts w:ascii="Arial" w:eastAsia="Times New Roman" w:hAnsi="Arial" w:cs="Arial"/>
          <w:lang w:val="it-IT"/>
        </w:rPr>
      </w:pPr>
      <w:r w:rsidRPr="008E1470">
        <w:rPr>
          <w:rFonts w:ascii="Arial" w:eastAsia="Times New Roman" w:hAnsi="Arial" w:cs="Arial"/>
          <w:lang w:val="it-IT"/>
        </w:rPr>
        <w:t xml:space="preserve">REPUBLIKA HRVATSKA – REPUBBLICA DI CROAZIA </w:t>
      </w:r>
    </w:p>
    <w:p w:rsidR="009C4169" w:rsidRPr="008E1470" w:rsidRDefault="009C4169" w:rsidP="009C4169">
      <w:pPr>
        <w:spacing w:after="0"/>
        <w:ind w:right="3543"/>
        <w:rPr>
          <w:rFonts w:ascii="Arial" w:eastAsia="Times New Roman" w:hAnsi="Arial" w:cs="Arial"/>
          <w:bCs/>
          <w:lang w:val="it-IT"/>
        </w:rPr>
      </w:pPr>
      <w:r w:rsidRPr="008E1470">
        <w:rPr>
          <w:rFonts w:ascii="Arial" w:eastAsia="Times New Roman" w:hAnsi="Arial" w:cs="Arial"/>
          <w:bCs/>
          <w:lang w:val="it-IT"/>
        </w:rPr>
        <w:t xml:space="preserve">     ISTARSKA ŽUPANIJA – REGIONE ISTRIANA</w:t>
      </w:r>
    </w:p>
    <w:p w:rsidR="009C4169" w:rsidRPr="008E1470" w:rsidRDefault="009C4169" w:rsidP="009C4169">
      <w:pPr>
        <w:spacing w:after="0"/>
        <w:ind w:right="3685" w:hanging="1"/>
        <w:rPr>
          <w:rFonts w:ascii="Arial" w:eastAsia="Times New Roman" w:hAnsi="Arial" w:cs="Arial"/>
          <w:lang w:val="it-IT"/>
        </w:rPr>
      </w:pPr>
      <w:r w:rsidRPr="008E1470">
        <w:rPr>
          <w:rFonts w:ascii="Arial" w:eastAsia="Times New Roman" w:hAnsi="Arial" w:cs="Arial"/>
          <w:lang w:val="it-IT"/>
        </w:rPr>
        <w:t xml:space="preserve">                 GRAD ROVINJ – ROVIGNO</w:t>
      </w:r>
    </w:p>
    <w:p w:rsidR="009C4169" w:rsidRPr="008E1470" w:rsidRDefault="009C4169" w:rsidP="009C4169">
      <w:pPr>
        <w:spacing w:after="0"/>
        <w:ind w:right="3685" w:hanging="1"/>
        <w:rPr>
          <w:rFonts w:ascii="Arial" w:eastAsia="Times New Roman" w:hAnsi="Arial" w:cs="Arial"/>
          <w:b/>
          <w:bCs/>
          <w:lang w:val="it-IT"/>
        </w:rPr>
      </w:pPr>
      <w:r w:rsidRPr="008E1470">
        <w:rPr>
          <w:rFonts w:ascii="Arial" w:eastAsia="Times New Roman" w:hAnsi="Arial" w:cs="Arial"/>
          <w:b/>
          <w:bCs/>
          <w:lang w:val="it-IT"/>
        </w:rPr>
        <w:t xml:space="preserve">                 </w:t>
      </w:r>
      <w:proofErr w:type="spellStart"/>
      <w:r w:rsidRPr="008E1470">
        <w:rPr>
          <w:rFonts w:ascii="Arial" w:eastAsia="Times New Roman" w:hAnsi="Arial" w:cs="Arial"/>
          <w:b/>
          <w:bCs/>
          <w:lang w:val="it-IT"/>
        </w:rPr>
        <w:t>Gradonačelnik</w:t>
      </w:r>
      <w:proofErr w:type="spellEnd"/>
      <w:r w:rsidRPr="008E1470">
        <w:rPr>
          <w:rFonts w:ascii="Arial" w:eastAsia="Times New Roman" w:hAnsi="Arial" w:cs="Arial"/>
          <w:b/>
          <w:bCs/>
          <w:lang w:val="it-IT"/>
        </w:rPr>
        <w:t xml:space="preserve"> – Il Sindaco</w:t>
      </w:r>
    </w:p>
    <w:p w:rsidR="009C4169" w:rsidRDefault="009C4169" w:rsidP="00C254C7">
      <w:pPr>
        <w:spacing w:after="0" w:line="240" w:lineRule="auto"/>
        <w:rPr>
          <w:rFonts w:ascii="Arial" w:eastAsia="Times New Roman" w:hAnsi="Arial" w:cs="Arial"/>
          <w:lang w:val="it-IT"/>
        </w:rPr>
      </w:pPr>
    </w:p>
    <w:p w:rsidR="00C254C7" w:rsidRPr="00B14A36" w:rsidRDefault="00C254C7" w:rsidP="00C254C7">
      <w:pPr>
        <w:spacing w:after="0" w:line="240" w:lineRule="auto"/>
        <w:rPr>
          <w:rFonts w:ascii="Arial" w:eastAsia="Times New Roman" w:hAnsi="Arial" w:cs="Arial"/>
          <w:lang w:val="it-IT"/>
        </w:rPr>
      </w:pPr>
      <w:r w:rsidRPr="00B14A36">
        <w:rPr>
          <w:rFonts w:ascii="Arial" w:eastAsia="Times New Roman" w:hAnsi="Arial" w:cs="Arial"/>
          <w:lang w:val="it-IT"/>
        </w:rPr>
        <w:t>KLASA</w:t>
      </w:r>
      <w:r w:rsidR="00B14A36" w:rsidRPr="00B14A36">
        <w:rPr>
          <w:rFonts w:ascii="Arial" w:eastAsia="Times New Roman" w:hAnsi="Arial" w:cs="Arial"/>
          <w:lang w:val="it-IT"/>
        </w:rPr>
        <w:t>/CLASSE</w:t>
      </w:r>
      <w:r w:rsidRPr="00B14A36">
        <w:rPr>
          <w:rFonts w:ascii="Arial" w:eastAsia="Times New Roman" w:hAnsi="Arial" w:cs="Arial"/>
          <w:lang w:val="it-IT"/>
        </w:rPr>
        <w:t>: 610-01/23-01/</w:t>
      </w:r>
      <w:r w:rsidR="00711820" w:rsidRPr="00B14A36">
        <w:rPr>
          <w:rFonts w:ascii="Arial" w:eastAsia="Times New Roman" w:hAnsi="Arial" w:cs="Arial"/>
          <w:lang w:val="it-IT"/>
        </w:rPr>
        <w:t>4</w:t>
      </w:r>
    </w:p>
    <w:p w:rsidR="00C254C7" w:rsidRPr="00B14A36" w:rsidRDefault="00C254C7" w:rsidP="00C254C7">
      <w:pPr>
        <w:spacing w:after="0" w:line="240" w:lineRule="auto"/>
        <w:rPr>
          <w:rFonts w:ascii="Arial" w:eastAsia="Times New Roman" w:hAnsi="Arial" w:cs="Arial"/>
          <w:lang w:val="it-IT"/>
        </w:rPr>
      </w:pPr>
      <w:r w:rsidRPr="00B14A36">
        <w:rPr>
          <w:rFonts w:ascii="Arial" w:eastAsia="Times New Roman" w:hAnsi="Arial" w:cs="Arial"/>
          <w:lang w:val="it-IT"/>
        </w:rPr>
        <w:t>URBROJ</w:t>
      </w:r>
      <w:r w:rsidR="00B14A36" w:rsidRPr="00B14A36">
        <w:rPr>
          <w:rFonts w:ascii="Arial" w:eastAsia="Times New Roman" w:hAnsi="Arial" w:cs="Arial"/>
          <w:lang w:val="it-IT"/>
        </w:rPr>
        <w:t>/NUMPROT</w:t>
      </w:r>
      <w:r w:rsidRPr="00B14A36">
        <w:rPr>
          <w:rFonts w:ascii="Arial" w:eastAsia="Times New Roman" w:hAnsi="Arial" w:cs="Arial"/>
          <w:lang w:val="it-IT"/>
        </w:rPr>
        <w:t>: 2163-08-09-01/1-23-</w:t>
      </w:r>
      <w:r w:rsidR="00F55AE8" w:rsidRPr="00B14A36">
        <w:rPr>
          <w:rFonts w:ascii="Arial" w:eastAsia="Times New Roman" w:hAnsi="Arial" w:cs="Arial"/>
          <w:lang w:val="it-IT"/>
        </w:rPr>
        <w:t>3</w:t>
      </w:r>
    </w:p>
    <w:p w:rsidR="004931EC" w:rsidRPr="00B14A36" w:rsidRDefault="00C254C7" w:rsidP="00095563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B14A36">
        <w:rPr>
          <w:rFonts w:ascii="Arial" w:eastAsia="Times New Roman" w:hAnsi="Arial" w:cs="Arial"/>
          <w:lang w:val="it-IT"/>
        </w:rPr>
        <w:t>Rovinj</w:t>
      </w:r>
      <w:r w:rsidR="00B14A36" w:rsidRPr="00B14A36">
        <w:rPr>
          <w:rFonts w:ascii="Arial" w:eastAsia="Times New Roman" w:hAnsi="Arial" w:cs="Arial"/>
          <w:lang w:val="it-IT"/>
        </w:rPr>
        <w:t>-</w:t>
      </w:r>
      <w:r w:rsidRPr="00B14A36">
        <w:rPr>
          <w:rFonts w:ascii="Arial" w:eastAsia="Times New Roman" w:hAnsi="Arial" w:cs="Arial"/>
          <w:lang w:val="it-IT"/>
        </w:rPr>
        <w:t>Rovigno, 27</w:t>
      </w:r>
      <w:r w:rsidR="00B14A36" w:rsidRPr="00B14A36">
        <w:rPr>
          <w:rFonts w:ascii="Arial" w:eastAsia="Times New Roman" w:hAnsi="Arial" w:cs="Arial"/>
          <w:lang w:val="it-IT"/>
        </w:rPr>
        <w:t xml:space="preserve"> febbraio</w:t>
      </w:r>
      <w:r w:rsidRPr="00B14A36">
        <w:rPr>
          <w:rFonts w:ascii="Arial" w:eastAsia="Times New Roman" w:hAnsi="Arial" w:cs="Arial"/>
          <w:lang w:val="it-IT"/>
        </w:rPr>
        <w:t xml:space="preserve"> 2023</w:t>
      </w:r>
    </w:p>
    <w:p w:rsidR="00C254C7" w:rsidRPr="00B14A36" w:rsidRDefault="00C254C7" w:rsidP="000955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/>
        </w:rPr>
      </w:pPr>
    </w:p>
    <w:p w:rsidR="004931EC" w:rsidRPr="00B14A36" w:rsidRDefault="004931EC" w:rsidP="000955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/>
        </w:rPr>
      </w:pPr>
    </w:p>
    <w:p w:rsidR="00095563" w:rsidRPr="00B14A36" w:rsidRDefault="00B14A36" w:rsidP="00B14A36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/>
        </w:rPr>
      </w:pPr>
      <w:r w:rsidRPr="00B14A36">
        <w:rPr>
          <w:rFonts w:ascii="Arial" w:eastAsia="Times New Roman" w:hAnsi="Arial" w:cs="Arial"/>
          <w:lang w:val="it-IT"/>
        </w:rPr>
        <w:t xml:space="preserve">Ai sensi della disposizione dell’articolo </w:t>
      </w:r>
      <w:r w:rsidR="00095563" w:rsidRPr="00B14A36">
        <w:rPr>
          <w:rFonts w:ascii="Arial" w:eastAsia="Times New Roman" w:hAnsi="Arial" w:cs="Arial"/>
          <w:lang w:val="it-IT"/>
        </w:rPr>
        <w:t>68</w:t>
      </w:r>
      <w:r w:rsidRPr="00B14A36">
        <w:rPr>
          <w:rFonts w:ascii="Arial" w:eastAsia="Times New Roman" w:hAnsi="Arial" w:cs="Arial"/>
          <w:lang w:val="it-IT"/>
        </w:rPr>
        <w:t xml:space="preserve"> dello </w:t>
      </w:r>
      <w:r w:rsidR="00095563" w:rsidRPr="00B14A36">
        <w:rPr>
          <w:rFonts w:ascii="Arial" w:eastAsia="Times New Roman" w:hAnsi="Arial" w:cs="Arial"/>
          <w:lang w:val="it-IT"/>
        </w:rPr>
        <w:t>Statut</w:t>
      </w:r>
      <w:r w:rsidRPr="00B14A36">
        <w:rPr>
          <w:rFonts w:ascii="Arial" w:eastAsia="Times New Roman" w:hAnsi="Arial" w:cs="Arial"/>
          <w:lang w:val="it-IT"/>
        </w:rPr>
        <w:t xml:space="preserve">o della Città di </w:t>
      </w:r>
      <w:r w:rsidR="00095563" w:rsidRPr="00B14A36">
        <w:rPr>
          <w:rFonts w:ascii="Arial" w:eastAsia="Times New Roman" w:hAnsi="Arial" w:cs="Arial"/>
          <w:lang w:val="it-IT"/>
        </w:rPr>
        <w:t>Rovinj-Rovigno (</w:t>
      </w:r>
      <w:r w:rsidRPr="00B14A36">
        <w:rPr>
          <w:rFonts w:ascii="Arial" w:eastAsia="Times New Roman" w:hAnsi="Arial" w:cs="Arial"/>
          <w:lang w:val="it-IT"/>
        </w:rPr>
        <w:t xml:space="preserve">“Bollettino ufficiale della Città di </w:t>
      </w:r>
      <w:r w:rsidR="001B681D" w:rsidRPr="00B14A36">
        <w:rPr>
          <w:rFonts w:ascii="Arial" w:eastAsia="Times New Roman" w:hAnsi="Arial" w:cs="Arial"/>
          <w:lang w:val="it-IT"/>
        </w:rPr>
        <w:t>Rovinj-</w:t>
      </w:r>
      <w:proofErr w:type="spellStart"/>
      <w:r w:rsidR="001B681D" w:rsidRPr="00B14A36">
        <w:rPr>
          <w:rFonts w:ascii="Arial" w:eastAsia="Times New Roman" w:hAnsi="Arial" w:cs="Arial"/>
          <w:lang w:val="it-IT"/>
        </w:rPr>
        <w:t>Rovigno</w:t>
      </w:r>
      <w:proofErr w:type="spellEnd"/>
      <w:r w:rsidRPr="00B14A36">
        <w:rPr>
          <w:rFonts w:ascii="Arial" w:eastAsia="Times New Roman" w:hAnsi="Arial" w:cs="Arial"/>
          <w:lang w:val="it-IT"/>
        </w:rPr>
        <w:t>”</w:t>
      </w:r>
      <w:r w:rsidR="001B681D" w:rsidRPr="00B14A36">
        <w:rPr>
          <w:rFonts w:ascii="Arial" w:eastAsia="Times New Roman" w:hAnsi="Arial" w:cs="Arial"/>
          <w:lang w:val="it-IT"/>
        </w:rPr>
        <w:t xml:space="preserve">, </w:t>
      </w:r>
      <w:proofErr w:type="spellStart"/>
      <w:r w:rsidRPr="00B14A36">
        <w:rPr>
          <w:rFonts w:ascii="Arial" w:eastAsia="Times New Roman" w:hAnsi="Arial" w:cs="Arial"/>
          <w:lang w:val="it-IT"/>
        </w:rPr>
        <w:t>nn</w:t>
      </w:r>
      <w:proofErr w:type="spellEnd"/>
      <w:r w:rsidR="001B681D" w:rsidRPr="00B14A36">
        <w:rPr>
          <w:rFonts w:ascii="Arial" w:eastAsia="Times New Roman" w:hAnsi="Arial" w:cs="Arial"/>
          <w:lang w:val="it-IT"/>
        </w:rPr>
        <w:t>. 3/18,</w:t>
      </w:r>
      <w:r w:rsidR="00095563" w:rsidRPr="00B14A36">
        <w:rPr>
          <w:rFonts w:ascii="Arial" w:eastAsia="Times New Roman" w:hAnsi="Arial" w:cs="Arial"/>
          <w:lang w:val="it-IT"/>
        </w:rPr>
        <w:t xml:space="preserve"> 5/18</w:t>
      </w:r>
      <w:r w:rsidR="00AC4F0A" w:rsidRPr="00B14A36">
        <w:rPr>
          <w:rFonts w:ascii="Arial" w:eastAsia="Times New Roman" w:hAnsi="Arial" w:cs="Arial"/>
          <w:lang w:val="it-IT"/>
        </w:rPr>
        <w:t xml:space="preserve"> </w:t>
      </w:r>
      <w:r w:rsidRPr="00B14A36">
        <w:rPr>
          <w:rFonts w:ascii="Arial" w:eastAsia="Times New Roman" w:hAnsi="Arial" w:cs="Arial"/>
          <w:lang w:val="it-IT"/>
        </w:rPr>
        <w:t>e</w:t>
      </w:r>
      <w:r w:rsidR="00AC4F0A" w:rsidRPr="00B14A36">
        <w:rPr>
          <w:rFonts w:ascii="Arial" w:eastAsia="Times New Roman" w:hAnsi="Arial" w:cs="Arial"/>
          <w:lang w:val="it-IT"/>
        </w:rPr>
        <w:t xml:space="preserve"> 2/21</w:t>
      </w:r>
      <w:r w:rsidR="00095563" w:rsidRPr="00B14A36">
        <w:rPr>
          <w:rFonts w:ascii="Arial" w:eastAsia="Times New Roman" w:hAnsi="Arial" w:cs="Arial"/>
          <w:lang w:val="it-IT"/>
        </w:rPr>
        <w:t xml:space="preserve">) </w:t>
      </w:r>
      <w:r w:rsidRPr="00B14A36">
        <w:rPr>
          <w:rFonts w:ascii="Arial" w:eastAsia="Times New Roman" w:hAnsi="Arial" w:cs="Arial"/>
          <w:lang w:val="it-IT"/>
        </w:rPr>
        <w:t>emano la presente</w:t>
      </w:r>
    </w:p>
    <w:p w:rsidR="00095563" w:rsidRPr="00B14A36" w:rsidRDefault="00095563" w:rsidP="000955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/>
        </w:rPr>
      </w:pPr>
    </w:p>
    <w:p w:rsidR="00095563" w:rsidRPr="00B14A36" w:rsidRDefault="00095563" w:rsidP="000955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it-IT"/>
        </w:rPr>
      </w:pPr>
    </w:p>
    <w:p w:rsidR="00095563" w:rsidRPr="00B14A36" w:rsidRDefault="00B14A36" w:rsidP="00095563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B14A36">
        <w:rPr>
          <w:rFonts w:ascii="Arial" w:eastAsia="Times New Roman" w:hAnsi="Arial" w:cs="Arial"/>
          <w:b/>
          <w:sz w:val="28"/>
          <w:szCs w:val="28"/>
          <w:lang w:val="it-IT"/>
        </w:rPr>
        <w:t>C O N C L U S I O N E</w:t>
      </w:r>
    </w:p>
    <w:p w:rsidR="00095563" w:rsidRPr="00B14A36" w:rsidRDefault="00095563" w:rsidP="0009556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t-IT"/>
        </w:rPr>
      </w:pPr>
    </w:p>
    <w:p w:rsidR="00095563" w:rsidRPr="00B14A36" w:rsidRDefault="00095563" w:rsidP="0009556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t-IT"/>
        </w:rPr>
      </w:pPr>
    </w:p>
    <w:p w:rsidR="00095563" w:rsidRPr="00B14A36" w:rsidRDefault="00B14A36" w:rsidP="00095563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>
        <w:rPr>
          <w:rFonts w:ascii="Arial" w:eastAsia="Times New Roman" w:hAnsi="Arial" w:cs="Arial"/>
          <w:b/>
          <w:lang w:val="it-IT"/>
        </w:rPr>
        <w:t>I</w:t>
      </w:r>
    </w:p>
    <w:p w:rsidR="00F23AAE" w:rsidRPr="00B14A36" w:rsidRDefault="00F23AAE" w:rsidP="00095563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</w:p>
    <w:p w:rsidR="00095563" w:rsidRPr="00B14A36" w:rsidRDefault="00B14A36" w:rsidP="00B14A36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/>
        </w:rPr>
      </w:pPr>
      <w:r w:rsidRPr="00B14A36">
        <w:rPr>
          <w:rFonts w:ascii="Arial" w:eastAsia="Times New Roman" w:hAnsi="Arial" w:cs="Arial"/>
          <w:lang w:val="it-IT"/>
        </w:rPr>
        <w:t>Viene stabilita la proposta di Programma dei fabbisogni pubblici nel settore culturale della Città di Rovinj-Rovigno per il 2023</w:t>
      </w:r>
      <w:r w:rsidR="004F2533" w:rsidRPr="00B14A36">
        <w:rPr>
          <w:rFonts w:ascii="Arial" w:eastAsia="Times New Roman" w:hAnsi="Arial" w:cs="Arial"/>
          <w:lang w:val="it-IT"/>
        </w:rPr>
        <w:t>.</w:t>
      </w:r>
    </w:p>
    <w:p w:rsidR="00095563" w:rsidRPr="00B14A36" w:rsidRDefault="00095563" w:rsidP="00B14A36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095563" w:rsidRPr="00B14A36" w:rsidRDefault="00B14A36" w:rsidP="00095563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B14A36">
        <w:rPr>
          <w:rFonts w:ascii="Arial" w:eastAsia="Times New Roman" w:hAnsi="Arial" w:cs="Arial"/>
          <w:b/>
          <w:lang w:val="it-IT"/>
        </w:rPr>
        <w:t>II</w:t>
      </w:r>
    </w:p>
    <w:p w:rsidR="00F23AAE" w:rsidRPr="00B14A36" w:rsidRDefault="00F23AAE" w:rsidP="00095563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</w:p>
    <w:p w:rsidR="00095563" w:rsidRPr="00B14A36" w:rsidRDefault="00B14A36" w:rsidP="00B14A36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/>
        </w:rPr>
      </w:pPr>
      <w:r w:rsidRPr="00B14A36">
        <w:rPr>
          <w:rFonts w:ascii="Arial" w:eastAsia="Times New Roman" w:hAnsi="Arial" w:cs="Arial"/>
          <w:lang w:val="it-IT"/>
        </w:rPr>
        <w:t xml:space="preserve">La proposta di Programma di cui al punto I della presente Conclusione viene inviata a disamina ed approvazione del Consiglio Municipale della Città di </w:t>
      </w:r>
      <w:r w:rsidR="00095563" w:rsidRPr="00B14A36">
        <w:rPr>
          <w:rFonts w:ascii="Arial" w:eastAsia="Times New Roman" w:hAnsi="Arial" w:cs="Arial"/>
          <w:lang w:val="it-IT"/>
        </w:rPr>
        <w:t>Rovin</w:t>
      </w:r>
      <w:r w:rsidRPr="00B14A36">
        <w:rPr>
          <w:rFonts w:ascii="Arial" w:eastAsia="Times New Roman" w:hAnsi="Arial" w:cs="Arial"/>
          <w:lang w:val="it-IT"/>
        </w:rPr>
        <w:t>j</w:t>
      </w:r>
      <w:r w:rsidR="00095563" w:rsidRPr="00B14A36">
        <w:rPr>
          <w:rFonts w:ascii="Arial" w:eastAsia="Times New Roman" w:hAnsi="Arial" w:cs="Arial"/>
          <w:lang w:val="it-IT"/>
        </w:rPr>
        <w:t>-Rovigno</w:t>
      </w:r>
      <w:r w:rsidRPr="00B14A36">
        <w:rPr>
          <w:rFonts w:ascii="Arial" w:eastAsia="Times New Roman" w:hAnsi="Arial" w:cs="Arial"/>
          <w:lang w:val="it-IT"/>
        </w:rPr>
        <w:t>.</w:t>
      </w:r>
      <w:r w:rsidR="00095563" w:rsidRPr="00B14A36">
        <w:rPr>
          <w:rFonts w:ascii="Arial" w:eastAsia="Times New Roman" w:hAnsi="Arial" w:cs="Arial"/>
          <w:lang w:val="it-IT"/>
        </w:rPr>
        <w:t xml:space="preserve"> </w:t>
      </w:r>
    </w:p>
    <w:p w:rsidR="00095563" w:rsidRPr="00B14A36" w:rsidRDefault="00095563" w:rsidP="00095563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095563" w:rsidRPr="00B14A36" w:rsidRDefault="00B14A36" w:rsidP="00095563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B14A36">
        <w:rPr>
          <w:rFonts w:ascii="Arial" w:eastAsia="Times New Roman" w:hAnsi="Arial" w:cs="Arial"/>
          <w:b/>
          <w:lang w:val="it-IT"/>
        </w:rPr>
        <w:t>III</w:t>
      </w:r>
    </w:p>
    <w:p w:rsidR="00F23AAE" w:rsidRPr="00B14A36" w:rsidRDefault="00F23AAE" w:rsidP="00095563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</w:p>
    <w:p w:rsidR="00095563" w:rsidRPr="00B14A36" w:rsidRDefault="00B14A36" w:rsidP="00B14A36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/>
        </w:rPr>
      </w:pPr>
      <w:r w:rsidRPr="00B14A36">
        <w:rPr>
          <w:rFonts w:ascii="Arial" w:eastAsia="Times New Roman" w:hAnsi="Arial" w:cs="Arial"/>
          <w:lang w:val="it-IT"/>
        </w:rPr>
        <w:t>La caposettore Edita Sošić Blažević ha il compito di presentare i materiali di cui al punto I della presente Conclusione</w:t>
      </w:r>
      <w:r w:rsidR="00095563" w:rsidRPr="00B14A36">
        <w:rPr>
          <w:rFonts w:ascii="Arial" w:eastAsia="Times New Roman" w:hAnsi="Arial" w:cs="Arial"/>
          <w:lang w:val="it-IT"/>
        </w:rPr>
        <w:t>.</w:t>
      </w:r>
    </w:p>
    <w:p w:rsidR="00095563" w:rsidRPr="00600A16" w:rsidRDefault="00095563" w:rsidP="00095563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095563" w:rsidRPr="00600A16" w:rsidRDefault="00095563" w:rsidP="00095563">
      <w:pPr>
        <w:spacing w:after="0" w:line="240" w:lineRule="auto"/>
        <w:jc w:val="center"/>
        <w:rPr>
          <w:rFonts w:ascii="Arial" w:eastAsia="Times New Roman" w:hAnsi="Arial" w:cs="Arial"/>
          <w:highlight w:val="yellow"/>
          <w:lang w:val="it-IT"/>
        </w:rPr>
      </w:pPr>
    </w:p>
    <w:p w:rsidR="001B681D" w:rsidRPr="00600A16" w:rsidRDefault="001B681D" w:rsidP="00095563">
      <w:pPr>
        <w:spacing w:after="0" w:line="240" w:lineRule="auto"/>
        <w:jc w:val="center"/>
        <w:rPr>
          <w:rFonts w:ascii="Arial" w:eastAsia="Times New Roman" w:hAnsi="Arial" w:cs="Arial"/>
          <w:highlight w:val="yellow"/>
          <w:lang w:val="it-IT"/>
        </w:rPr>
      </w:pPr>
    </w:p>
    <w:p w:rsidR="00095563" w:rsidRPr="00600A16" w:rsidRDefault="00095563" w:rsidP="00095563">
      <w:pPr>
        <w:spacing w:after="0" w:line="240" w:lineRule="auto"/>
        <w:jc w:val="center"/>
        <w:rPr>
          <w:rFonts w:ascii="Arial" w:eastAsia="Times New Roman" w:hAnsi="Arial" w:cs="Arial"/>
          <w:highlight w:val="yellow"/>
          <w:lang w:val="it-IT"/>
        </w:rPr>
      </w:pPr>
    </w:p>
    <w:p w:rsidR="00095563" w:rsidRPr="00B14A36" w:rsidRDefault="00B14A36" w:rsidP="00B14A36">
      <w:pPr>
        <w:spacing w:after="0" w:line="240" w:lineRule="auto"/>
        <w:ind w:left="5103"/>
        <w:jc w:val="center"/>
        <w:rPr>
          <w:rFonts w:ascii="Arial" w:eastAsia="Times New Roman" w:hAnsi="Arial" w:cs="Arial"/>
          <w:lang w:val="it-IT"/>
        </w:rPr>
      </w:pPr>
      <w:r w:rsidRPr="00B14A36">
        <w:rPr>
          <w:rFonts w:ascii="Arial" w:eastAsia="Times New Roman" w:hAnsi="Arial" w:cs="Arial"/>
          <w:lang w:val="it-IT"/>
        </w:rPr>
        <w:t>Il Sindaco</w:t>
      </w:r>
    </w:p>
    <w:p w:rsidR="00095563" w:rsidRPr="00B14A36" w:rsidRDefault="00095563" w:rsidP="00B14A36">
      <w:pPr>
        <w:spacing w:after="0" w:line="240" w:lineRule="auto"/>
        <w:ind w:left="5103"/>
        <w:jc w:val="center"/>
        <w:rPr>
          <w:rFonts w:ascii="Arial" w:eastAsia="Times New Roman" w:hAnsi="Arial" w:cs="Arial"/>
          <w:lang w:val="it-IT"/>
        </w:rPr>
      </w:pPr>
      <w:r w:rsidRPr="00B14A36">
        <w:rPr>
          <w:rFonts w:ascii="Arial" w:eastAsia="Times New Roman" w:hAnsi="Arial" w:cs="Arial"/>
          <w:lang w:val="it-IT"/>
        </w:rPr>
        <w:t xml:space="preserve">dr.sc. </w:t>
      </w:r>
      <w:proofErr w:type="spellStart"/>
      <w:r w:rsidRPr="00B14A36">
        <w:rPr>
          <w:rFonts w:ascii="Arial" w:eastAsia="Times New Roman" w:hAnsi="Arial" w:cs="Arial"/>
          <w:lang w:val="it-IT"/>
        </w:rPr>
        <w:t>Marko</w:t>
      </w:r>
      <w:proofErr w:type="spellEnd"/>
      <w:r w:rsidRPr="00B14A36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B14A36">
        <w:rPr>
          <w:rFonts w:ascii="Arial" w:eastAsia="Times New Roman" w:hAnsi="Arial" w:cs="Arial"/>
          <w:lang w:val="it-IT"/>
        </w:rPr>
        <w:t>Paliaga</w:t>
      </w:r>
      <w:proofErr w:type="spellEnd"/>
      <w:r w:rsidRPr="00B14A36">
        <w:rPr>
          <w:rFonts w:ascii="Arial" w:eastAsia="Times New Roman" w:hAnsi="Arial" w:cs="Arial"/>
          <w:lang w:val="it-IT"/>
        </w:rPr>
        <w:t xml:space="preserve">, </w:t>
      </w:r>
      <w:proofErr w:type="spellStart"/>
      <w:r w:rsidRPr="00B14A36">
        <w:rPr>
          <w:rFonts w:ascii="Arial" w:eastAsia="Times New Roman" w:hAnsi="Arial" w:cs="Arial"/>
          <w:lang w:val="it-IT"/>
        </w:rPr>
        <w:t>dipl.oec</w:t>
      </w:r>
      <w:proofErr w:type="spellEnd"/>
      <w:r w:rsidRPr="00B14A36">
        <w:rPr>
          <w:rFonts w:ascii="Arial" w:eastAsia="Times New Roman" w:hAnsi="Arial" w:cs="Arial"/>
          <w:lang w:val="it-IT"/>
        </w:rPr>
        <w:t>.</w:t>
      </w:r>
      <w:r w:rsidR="00B14A36" w:rsidRPr="00B14A36">
        <w:rPr>
          <w:rFonts w:ascii="Arial" w:eastAsia="Times New Roman" w:hAnsi="Arial" w:cs="Arial"/>
          <w:lang w:val="it-IT"/>
        </w:rPr>
        <w:t xml:space="preserve">, </w:t>
      </w:r>
      <w:proofErr w:type="spellStart"/>
      <w:r w:rsidR="00B14A36" w:rsidRPr="00B14A36">
        <w:rPr>
          <w:rFonts w:ascii="Arial" w:eastAsia="Times New Roman" w:hAnsi="Arial" w:cs="Arial"/>
          <w:lang w:val="it-IT"/>
        </w:rPr>
        <w:t>m.p.</w:t>
      </w:r>
      <w:proofErr w:type="spellEnd"/>
    </w:p>
    <w:p w:rsidR="00600A16" w:rsidRPr="00B14A36" w:rsidRDefault="00600A16">
      <w:pPr>
        <w:rPr>
          <w:rFonts w:ascii="Arial" w:eastAsia="Times New Roman" w:hAnsi="Arial" w:cs="Arial"/>
          <w:lang w:val="it-IT"/>
        </w:rPr>
      </w:pPr>
      <w:r w:rsidRPr="00B14A36">
        <w:rPr>
          <w:rFonts w:ascii="Arial" w:eastAsia="Times New Roman" w:hAnsi="Arial" w:cs="Arial"/>
          <w:lang w:val="it-IT"/>
        </w:rPr>
        <w:br w:type="page"/>
      </w:r>
    </w:p>
    <w:p w:rsidR="00564B79" w:rsidRPr="00B14A36" w:rsidRDefault="00B14A36" w:rsidP="00564B7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it-IT" w:eastAsia="hr-HR"/>
        </w:rPr>
      </w:pPr>
      <w:r w:rsidRPr="00B14A36">
        <w:rPr>
          <w:rFonts w:ascii="Arial" w:eastAsia="Calibri" w:hAnsi="Arial" w:cs="Arial"/>
          <w:b/>
          <w:color w:val="000000"/>
          <w:lang w:val="it-IT" w:eastAsia="hr-HR"/>
        </w:rPr>
        <w:lastRenderedPageBreak/>
        <w:t>M O T I V A Z I O N E</w:t>
      </w:r>
    </w:p>
    <w:p w:rsidR="00564B79" w:rsidRPr="00B14A36" w:rsidRDefault="00564B79" w:rsidP="00564B7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it-IT" w:eastAsia="hr-HR"/>
        </w:rPr>
      </w:pPr>
    </w:p>
    <w:p w:rsidR="00564B79" w:rsidRPr="00B14A36" w:rsidRDefault="00564B79" w:rsidP="00564B7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it-IT" w:eastAsia="hr-HR"/>
        </w:rPr>
      </w:pPr>
    </w:p>
    <w:p w:rsidR="00564B79" w:rsidRPr="00B14A36" w:rsidRDefault="00B14A36" w:rsidP="00564B7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val="it-IT" w:eastAsia="hr-HR"/>
        </w:rPr>
      </w:pPr>
      <w:r w:rsidRPr="00B14A36">
        <w:rPr>
          <w:rFonts w:ascii="Arial" w:eastAsia="Calibri" w:hAnsi="Arial" w:cs="Arial"/>
          <w:b/>
          <w:color w:val="000000"/>
          <w:u w:val="single"/>
          <w:lang w:val="it-IT" w:eastAsia="hr-HR"/>
        </w:rPr>
        <w:t>I – FONDAMENTO GIURIDICO</w:t>
      </w:r>
    </w:p>
    <w:p w:rsidR="00564B79" w:rsidRPr="00B14A36" w:rsidRDefault="00564B79" w:rsidP="00564B79">
      <w:pPr>
        <w:spacing w:after="0" w:line="240" w:lineRule="auto"/>
        <w:jc w:val="both"/>
        <w:rPr>
          <w:rFonts w:ascii="Arial" w:eastAsia="Calibri" w:hAnsi="Arial" w:cs="Arial"/>
          <w:color w:val="000000"/>
          <w:lang w:val="it-IT" w:eastAsia="hr-HR"/>
        </w:rPr>
      </w:pPr>
    </w:p>
    <w:p w:rsidR="00813248" w:rsidRPr="00813248" w:rsidRDefault="00813248" w:rsidP="00813248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eastAsia="Calibri" w:hAnsi="Arial" w:cs="Arial"/>
          <w:color w:val="000000"/>
          <w:lang w:val="it-IT" w:eastAsia="hr-HR"/>
        </w:rPr>
      </w:pPr>
      <w:r w:rsidRPr="00813248">
        <w:rPr>
          <w:rFonts w:ascii="Arial" w:eastAsia="Calibri" w:hAnsi="Arial" w:cs="Arial"/>
          <w:color w:val="000000"/>
          <w:lang w:val="it-IT" w:eastAsia="hr-HR"/>
        </w:rPr>
        <w:t xml:space="preserve">Articolo </w:t>
      </w:r>
      <w:r w:rsidR="00564B79" w:rsidRPr="00813248">
        <w:rPr>
          <w:rFonts w:ascii="Arial" w:eastAsia="Calibri" w:hAnsi="Arial" w:cs="Arial"/>
          <w:color w:val="000000"/>
          <w:lang w:val="it-IT" w:eastAsia="hr-HR"/>
        </w:rPr>
        <w:t>65</w:t>
      </w:r>
      <w:r w:rsidRPr="00813248">
        <w:rPr>
          <w:rFonts w:ascii="Arial" w:eastAsia="Calibri" w:hAnsi="Arial" w:cs="Arial"/>
          <w:color w:val="000000"/>
          <w:lang w:val="it-IT" w:eastAsia="hr-HR"/>
        </w:rPr>
        <w:t xml:space="preserve"> dello </w:t>
      </w:r>
      <w:r w:rsidR="00564B79" w:rsidRPr="00813248">
        <w:rPr>
          <w:rFonts w:ascii="Arial" w:eastAsia="Calibri" w:hAnsi="Arial" w:cs="Arial"/>
          <w:color w:val="000000"/>
          <w:lang w:val="it-IT" w:eastAsia="hr-HR"/>
        </w:rPr>
        <w:t>Statut</w:t>
      </w:r>
      <w:r w:rsidRPr="00813248">
        <w:rPr>
          <w:rFonts w:ascii="Arial" w:eastAsia="Calibri" w:hAnsi="Arial" w:cs="Arial"/>
          <w:color w:val="000000"/>
          <w:lang w:val="it-IT" w:eastAsia="hr-HR"/>
        </w:rPr>
        <w:t xml:space="preserve">o della Città di </w:t>
      </w:r>
      <w:r w:rsidR="00564B79" w:rsidRPr="00813248">
        <w:rPr>
          <w:rFonts w:ascii="Arial" w:eastAsia="Calibri" w:hAnsi="Arial" w:cs="Arial"/>
          <w:color w:val="000000"/>
          <w:lang w:val="it-IT" w:eastAsia="hr-HR"/>
        </w:rPr>
        <w:t>Rovinj-Rovigno (</w:t>
      </w:r>
      <w:r w:rsidRPr="00813248">
        <w:rPr>
          <w:rFonts w:ascii="Arial" w:eastAsia="Calibri" w:hAnsi="Arial" w:cs="Arial"/>
          <w:color w:val="000000"/>
          <w:lang w:val="it-IT" w:eastAsia="hr-HR"/>
        </w:rPr>
        <w:t>“Bollettino ufficiale della Città di Rovinj</w:t>
      </w:r>
      <w:r w:rsidR="00020832" w:rsidRPr="00813248">
        <w:rPr>
          <w:rFonts w:ascii="Arial" w:eastAsia="Calibri" w:hAnsi="Arial" w:cs="Arial"/>
          <w:color w:val="000000"/>
          <w:lang w:val="it-IT" w:eastAsia="hr-HR"/>
        </w:rPr>
        <w:t>-</w:t>
      </w:r>
      <w:proofErr w:type="spellStart"/>
      <w:r w:rsidR="00020832" w:rsidRPr="00813248">
        <w:rPr>
          <w:rFonts w:ascii="Arial" w:eastAsia="Calibri" w:hAnsi="Arial" w:cs="Arial"/>
          <w:color w:val="000000"/>
          <w:lang w:val="it-IT" w:eastAsia="hr-HR"/>
        </w:rPr>
        <w:t>Rovigno</w:t>
      </w:r>
      <w:proofErr w:type="spellEnd"/>
      <w:r w:rsidRPr="00813248">
        <w:rPr>
          <w:rFonts w:ascii="Arial" w:eastAsia="Calibri" w:hAnsi="Arial" w:cs="Arial"/>
          <w:color w:val="000000"/>
          <w:lang w:val="it-IT" w:eastAsia="hr-HR"/>
        </w:rPr>
        <w:t>”</w:t>
      </w:r>
      <w:r w:rsidR="00020832" w:rsidRPr="00813248">
        <w:rPr>
          <w:rFonts w:ascii="Arial" w:eastAsia="Calibri" w:hAnsi="Arial" w:cs="Arial"/>
          <w:color w:val="000000"/>
          <w:lang w:val="it-IT" w:eastAsia="hr-HR"/>
        </w:rPr>
        <w:t xml:space="preserve">, </w:t>
      </w:r>
      <w:proofErr w:type="spellStart"/>
      <w:r w:rsidRPr="00813248">
        <w:rPr>
          <w:rFonts w:ascii="Arial" w:eastAsia="Calibri" w:hAnsi="Arial" w:cs="Arial"/>
          <w:color w:val="000000"/>
          <w:lang w:val="it-IT" w:eastAsia="hr-HR"/>
        </w:rPr>
        <w:t>nn</w:t>
      </w:r>
      <w:proofErr w:type="spellEnd"/>
      <w:r w:rsidR="00020832" w:rsidRPr="00813248">
        <w:rPr>
          <w:rFonts w:ascii="Arial" w:eastAsia="Calibri" w:hAnsi="Arial" w:cs="Arial"/>
          <w:color w:val="000000"/>
          <w:lang w:val="it-IT" w:eastAsia="hr-HR"/>
        </w:rPr>
        <w:t xml:space="preserve">. 3/18, </w:t>
      </w:r>
      <w:r w:rsidR="00564B79" w:rsidRPr="00813248">
        <w:rPr>
          <w:rFonts w:ascii="Arial" w:eastAsia="Calibri" w:hAnsi="Arial" w:cs="Arial"/>
          <w:color w:val="000000"/>
          <w:lang w:val="it-IT" w:eastAsia="hr-HR"/>
        </w:rPr>
        <w:t>5/18</w:t>
      </w:r>
      <w:r w:rsidR="002F284B" w:rsidRPr="00813248">
        <w:rPr>
          <w:rFonts w:ascii="Arial" w:eastAsia="Times New Roman" w:hAnsi="Arial" w:cs="Arial"/>
          <w:lang w:val="it-IT"/>
        </w:rPr>
        <w:t xml:space="preserve"> </w:t>
      </w:r>
      <w:r w:rsidRPr="00813248">
        <w:rPr>
          <w:rFonts w:ascii="Arial" w:eastAsia="Times New Roman" w:hAnsi="Arial" w:cs="Arial"/>
          <w:lang w:val="it-IT"/>
        </w:rPr>
        <w:t>e</w:t>
      </w:r>
      <w:r w:rsidR="002F284B" w:rsidRPr="00813248">
        <w:rPr>
          <w:rFonts w:ascii="Arial" w:eastAsia="Times New Roman" w:hAnsi="Arial" w:cs="Arial"/>
          <w:lang w:val="it-IT"/>
        </w:rPr>
        <w:t xml:space="preserve"> 2/21</w:t>
      </w:r>
      <w:r w:rsidRPr="00813248">
        <w:rPr>
          <w:rFonts w:ascii="Arial" w:eastAsia="Calibri" w:hAnsi="Arial" w:cs="Arial"/>
          <w:lang w:val="it-IT" w:eastAsia="hr-HR"/>
        </w:rPr>
        <w:t>)</w:t>
      </w:r>
      <w:r>
        <w:rPr>
          <w:rFonts w:ascii="Arial" w:eastAsia="Calibri" w:hAnsi="Arial" w:cs="Arial"/>
          <w:lang w:val="it-IT" w:eastAsia="hr-HR"/>
        </w:rPr>
        <w:t>,</w:t>
      </w:r>
    </w:p>
    <w:p w:rsidR="00564B79" w:rsidRPr="00813248" w:rsidRDefault="00813248" w:rsidP="00813248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eastAsia="Calibri" w:hAnsi="Arial" w:cs="Arial"/>
          <w:color w:val="000000"/>
          <w:lang w:val="it-IT" w:eastAsia="hr-HR"/>
        </w:rPr>
      </w:pPr>
      <w:r w:rsidRPr="00813248">
        <w:rPr>
          <w:rFonts w:ascii="Arial" w:hAnsi="Arial" w:cs="Arial"/>
          <w:lang w:val="it-IT"/>
        </w:rPr>
        <w:t xml:space="preserve">Articolo </w:t>
      </w:r>
      <w:r w:rsidR="00C47EA6" w:rsidRPr="00813248">
        <w:rPr>
          <w:rFonts w:ascii="Arial" w:hAnsi="Arial" w:cs="Arial"/>
          <w:lang w:val="it-IT"/>
        </w:rPr>
        <w:t>5</w:t>
      </w:r>
      <w:r w:rsidRPr="00813248">
        <w:rPr>
          <w:rFonts w:ascii="Arial" w:hAnsi="Arial" w:cs="Arial"/>
          <w:lang w:val="it-IT"/>
        </w:rPr>
        <w:t xml:space="preserve"> della</w:t>
      </w:r>
      <w:r w:rsidRPr="00813248">
        <w:rPr>
          <w:rFonts w:ascii="Arial" w:eastAsia="Times New Roman" w:hAnsi="Arial" w:cs="Arial"/>
          <w:spacing w:val="-1"/>
          <w:lang w:val="it-IT"/>
        </w:rPr>
        <w:t xml:space="preserve"> </w:t>
      </w:r>
      <w:r w:rsidRPr="00813248">
        <w:rPr>
          <w:rFonts w:ascii="Arial" w:hAnsi="Arial" w:cs="Arial"/>
          <w:lang w:val="it-IT"/>
        </w:rPr>
        <w:t>Legge sui consigli culturali e il finanziamento dei fabbisogni pubblici nella cultura (“Gazzetta ufficiale”, n. 83/22).</w:t>
      </w:r>
    </w:p>
    <w:p w:rsidR="00564B79" w:rsidRDefault="00564B79" w:rsidP="00B41902">
      <w:pPr>
        <w:spacing w:after="0" w:line="240" w:lineRule="auto"/>
        <w:jc w:val="both"/>
        <w:rPr>
          <w:rFonts w:ascii="Arial" w:eastAsia="Calibri" w:hAnsi="Arial" w:cs="Arial"/>
          <w:color w:val="000000"/>
          <w:highlight w:val="yellow"/>
          <w:lang w:val="it-IT" w:eastAsia="hr-HR"/>
        </w:rPr>
      </w:pPr>
    </w:p>
    <w:p w:rsidR="00B14A36" w:rsidRDefault="00B14A36" w:rsidP="00564B79">
      <w:pPr>
        <w:spacing w:after="0" w:line="240" w:lineRule="auto"/>
        <w:jc w:val="both"/>
        <w:rPr>
          <w:rFonts w:ascii="Arial" w:eastAsia="Calibri" w:hAnsi="Arial" w:cs="Arial"/>
          <w:color w:val="000000"/>
          <w:highlight w:val="yellow"/>
          <w:lang w:val="it-IT" w:eastAsia="hr-HR"/>
        </w:rPr>
      </w:pPr>
    </w:p>
    <w:p w:rsidR="00B14A36" w:rsidRPr="00600A16" w:rsidRDefault="00B14A36" w:rsidP="00564B79">
      <w:pPr>
        <w:spacing w:after="0" w:line="240" w:lineRule="auto"/>
        <w:jc w:val="both"/>
        <w:rPr>
          <w:rFonts w:ascii="Arial" w:eastAsia="Calibri" w:hAnsi="Arial" w:cs="Arial"/>
          <w:color w:val="000000"/>
          <w:highlight w:val="yellow"/>
          <w:lang w:val="it-IT" w:eastAsia="hr-HR"/>
        </w:rPr>
      </w:pPr>
    </w:p>
    <w:p w:rsidR="00564B79" w:rsidRPr="00B14A36" w:rsidRDefault="00D3773E" w:rsidP="00564B7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val="it-IT" w:eastAsia="hr-HR"/>
        </w:rPr>
      </w:pPr>
      <w:r w:rsidRPr="00B14A36">
        <w:rPr>
          <w:rFonts w:ascii="Arial" w:eastAsia="Calibri" w:hAnsi="Arial" w:cs="Arial"/>
          <w:b/>
          <w:color w:val="000000"/>
          <w:u w:val="single"/>
          <w:lang w:val="it-IT" w:eastAsia="hr-HR"/>
        </w:rPr>
        <w:t>II</w:t>
      </w:r>
      <w:r w:rsidR="00B14A36" w:rsidRPr="00B14A36">
        <w:rPr>
          <w:rFonts w:ascii="Arial" w:eastAsia="Calibri" w:hAnsi="Arial" w:cs="Arial"/>
          <w:b/>
          <w:color w:val="000000"/>
          <w:u w:val="single"/>
          <w:lang w:val="it-IT" w:eastAsia="hr-HR"/>
        </w:rPr>
        <w:t xml:space="preserve"> – QUESTIONI FONDAMENTALI E VALUTAZIONE DELLA SITUAZIONE</w:t>
      </w:r>
    </w:p>
    <w:p w:rsidR="00EB4E87" w:rsidRPr="00600A16" w:rsidRDefault="00EB4E87" w:rsidP="00542E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highlight w:val="yellow"/>
          <w:bdr w:val="none" w:sz="0" w:space="0" w:color="auto" w:frame="1"/>
          <w:lang w:val="it-IT" w:eastAsia="hr-HR"/>
        </w:rPr>
      </w:pPr>
    </w:p>
    <w:p w:rsidR="0048281F" w:rsidRPr="00B41902" w:rsidRDefault="00A350F8" w:rsidP="00A350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it-IT"/>
        </w:rPr>
      </w:pPr>
      <w:r w:rsidRPr="00B41902">
        <w:rPr>
          <w:rFonts w:ascii="Arial" w:hAnsi="Arial" w:cs="Arial"/>
          <w:lang w:val="it-IT"/>
        </w:rPr>
        <w:t xml:space="preserve">La Legge sui consigli culturali e il finanziamento dei fabbisogni pubblici nella cultura prescrive l’obbligo dell’organo rappresentativo dell’unità di autogoverno locale di stabilire con un programma i fabbisogni pubblici nel settore culturale </w:t>
      </w:r>
      <w:r w:rsidR="00B41902" w:rsidRPr="00B41902">
        <w:rPr>
          <w:rFonts w:ascii="Arial" w:hAnsi="Arial" w:cs="Arial"/>
          <w:lang w:val="it-IT"/>
        </w:rPr>
        <w:t>in base</w:t>
      </w:r>
      <w:r w:rsidRPr="00B41902">
        <w:rPr>
          <w:rFonts w:ascii="Arial" w:hAnsi="Arial" w:cs="Arial"/>
          <w:lang w:val="it-IT"/>
        </w:rPr>
        <w:t xml:space="preserve"> ai suoi interessi e </w:t>
      </w:r>
      <w:r w:rsidR="00B41902" w:rsidRPr="00B41902">
        <w:rPr>
          <w:rFonts w:ascii="Arial" w:hAnsi="Arial" w:cs="Arial"/>
          <w:lang w:val="it-IT"/>
        </w:rPr>
        <w:t>conformemente ai mezzi assicurati nel bilancio dell’unità di autogoverno locale.</w:t>
      </w:r>
    </w:p>
    <w:p w:rsidR="00A4284D" w:rsidRPr="00600A16" w:rsidRDefault="00A4284D" w:rsidP="00542E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highlight w:val="yellow"/>
          <w:lang w:val="it-IT"/>
        </w:rPr>
      </w:pPr>
    </w:p>
    <w:p w:rsidR="00A4284D" w:rsidRPr="00600A16" w:rsidRDefault="00B41902" w:rsidP="00A350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highlight w:val="yellow"/>
          <w:lang w:val="it-IT"/>
        </w:rPr>
      </w:pPr>
      <w:r w:rsidRPr="00B41902">
        <w:rPr>
          <w:rFonts w:ascii="Arial" w:hAnsi="Arial" w:cs="Arial"/>
          <w:lang w:val="it-IT"/>
        </w:rPr>
        <w:t xml:space="preserve">I </w:t>
      </w:r>
      <w:r>
        <w:rPr>
          <w:rFonts w:ascii="Arial" w:hAnsi="Arial" w:cs="Arial"/>
          <w:lang w:val="it-IT"/>
        </w:rPr>
        <w:t>fab</w:t>
      </w:r>
      <w:r w:rsidRPr="00B41902">
        <w:rPr>
          <w:rFonts w:ascii="Arial" w:hAnsi="Arial" w:cs="Arial"/>
          <w:lang w:val="it-IT"/>
        </w:rPr>
        <w:t xml:space="preserve">bisogni pubblici </w:t>
      </w:r>
      <w:r>
        <w:rPr>
          <w:rFonts w:ascii="Arial" w:hAnsi="Arial" w:cs="Arial"/>
          <w:lang w:val="it-IT"/>
        </w:rPr>
        <w:t>nel settore culturale</w:t>
      </w:r>
      <w:r w:rsidRPr="00B41902">
        <w:rPr>
          <w:rFonts w:ascii="Arial" w:hAnsi="Arial" w:cs="Arial"/>
          <w:lang w:val="it-IT"/>
        </w:rPr>
        <w:t xml:space="preserve">, per i quali sono </w:t>
      </w:r>
      <w:r>
        <w:rPr>
          <w:rFonts w:ascii="Arial" w:hAnsi="Arial" w:cs="Arial"/>
          <w:lang w:val="it-IT"/>
        </w:rPr>
        <w:t>assicurati i mezzi</w:t>
      </w:r>
      <w:r w:rsidRPr="00B41902">
        <w:rPr>
          <w:rFonts w:ascii="Arial" w:hAnsi="Arial" w:cs="Arial"/>
          <w:lang w:val="it-IT"/>
        </w:rPr>
        <w:t xml:space="preserve"> n</w:t>
      </w:r>
      <w:r>
        <w:rPr>
          <w:rFonts w:ascii="Arial" w:hAnsi="Arial" w:cs="Arial"/>
          <w:lang w:val="it-IT"/>
        </w:rPr>
        <w:t>el bilancio della Città di Rovinj</w:t>
      </w:r>
      <w:r w:rsidRPr="00B41902">
        <w:rPr>
          <w:rFonts w:ascii="Arial" w:hAnsi="Arial" w:cs="Arial"/>
          <w:lang w:val="it-IT"/>
        </w:rPr>
        <w:t>-Rovigno, si riferiscono a</w:t>
      </w:r>
      <w:r w:rsidR="00507EC9">
        <w:rPr>
          <w:rFonts w:ascii="Arial" w:hAnsi="Arial" w:cs="Arial"/>
          <w:lang w:val="it-IT"/>
        </w:rPr>
        <w:t>lle</w:t>
      </w:r>
      <w:r w:rsidRPr="00B41902">
        <w:rPr>
          <w:rFonts w:ascii="Arial" w:hAnsi="Arial" w:cs="Arial"/>
          <w:lang w:val="it-IT"/>
        </w:rPr>
        <w:t xml:space="preserve"> istituzioni culturali, </w:t>
      </w:r>
      <w:r w:rsidR="00507EC9">
        <w:rPr>
          <w:rFonts w:ascii="Arial" w:hAnsi="Arial" w:cs="Arial"/>
          <w:lang w:val="it-IT"/>
        </w:rPr>
        <w:t xml:space="preserve">alle </w:t>
      </w:r>
      <w:r w:rsidRPr="00B41902">
        <w:rPr>
          <w:rFonts w:ascii="Arial" w:hAnsi="Arial" w:cs="Arial"/>
          <w:lang w:val="it-IT"/>
        </w:rPr>
        <w:t xml:space="preserve">organizzazioni artistiche, </w:t>
      </w:r>
      <w:r w:rsidR="00507EC9">
        <w:rPr>
          <w:rFonts w:ascii="Arial" w:hAnsi="Arial" w:cs="Arial"/>
          <w:lang w:val="it-IT"/>
        </w:rPr>
        <w:t xml:space="preserve">agli </w:t>
      </w:r>
      <w:r w:rsidRPr="00B41902">
        <w:rPr>
          <w:rFonts w:ascii="Arial" w:hAnsi="Arial" w:cs="Arial"/>
          <w:lang w:val="it-IT"/>
        </w:rPr>
        <w:t xml:space="preserve">artisti, </w:t>
      </w:r>
      <w:r w:rsidR="00507EC9">
        <w:rPr>
          <w:rFonts w:ascii="Arial" w:hAnsi="Arial" w:cs="Arial"/>
          <w:lang w:val="it-IT"/>
        </w:rPr>
        <w:t>alle associazioni, alle altre</w:t>
      </w:r>
      <w:r w:rsidRPr="00B41902">
        <w:rPr>
          <w:rFonts w:ascii="Arial" w:hAnsi="Arial" w:cs="Arial"/>
          <w:lang w:val="it-IT"/>
        </w:rPr>
        <w:t xml:space="preserve"> persone giuridiche </w:t>
      </w:r>
      <w:r w:rsidR="00507EC9">
        <w:rPr>
          <w:rFonts w:ascii="Arial" w:hAnsi="Arial" w:cs="Arial"/>
          <w:lang w:val="it-IT"/>
        </w:rPr>
        <w:t xml:space="preserve">e </w:t>
      </w:r>
      <w:r w:rsidR="00507EC9" w:rsidRPr="00B41902">
        <w:rPr>
          <w:rFonts w:ascii="Arial" w:hAnsi="Arial" w:cs="Arial"/>
          <w:lang w:val="it-IT"/>
        </w:rPr>
        <w:t xml:space="preserve">fisiche </w:t>
      </w:r>
      <w:r w:rsidRPr="00B41902">
        <w:rPr>
          <w:rFonts w:ascii="Arial" w:hAnsi="Arial" w:cs="Arial"/>
          <w:lang w:val="it-IT"/>
        </w:rPr>
        <w:t xml:space="preserve">in attività culturali, </w:t>
      </w:r>
      <w:r w:rsidR="00507EC9">
        <w:rPr>
          <w:rFonts w:ascii="Arial" w:hAnsi="Arial" w:cs="Arial"/>
          <w:lang w:val="it-IT"/>
        </w:rPr>
        <w:t xml:space="preserve">alla </w:t>
      </w:r>
      <w:r w:rsidRPr="00B41902">
        <w:rPr>
          <w:rFonts w:ascii="Arial" w:hAnsi="Arial" w:cs="Arial"/>
          <w:lang w:val="it-IT"/>
        </w:rPr>
        <w:t xml:space="preserve">creatività </w:t>
      </w:r>
      <w:r w:rsidR="00507EC9">
        <w:rPr>
          <w:rFonts w:ascii="Arial" w:hAnsi="Arial" w:cs="Arial"/>
          <w:lang w:val="it-IT"/>
        </w:rPr>
        <w:t>artistico-</w:t>
      </w:r>
      <w:r w:rsidRPr="00B41902">
        <w:rPr>
          <w:rFonts w:ascii="Arial" w:hAnsi="Arial" w:cs="Arial"/>
          <w:lang w:val="it-IT"/>
        </w:rPr>
        <w:t xml:space="preserve">culturale, </w:t>
      </w:r>
      <w:r w:rsidR="00507EC9">
        <w:rPr>
          <w:rFonts w:ascii="Arial" w:hAnsi="Arial" w:cs="Arial"/>
          <w:lang w:val="it-IT"/>
        </w:rPr>
        <w:t>all’</w:t>
      </w:r>
      <w:r w:rsidRPr="00B41902">
        <w:rPr>
          <w:rFonts w:ascii="Arial" w:hAnsi="Arial" w:cs="Arial"/>
          <w:lang w:val="it-IT"/>
        </w:rPr>
        <w:t xml:space="preserve">attività di </w:t>
      </w:r>
      <w:r w:rsidR="00507EC9">
        <w:rPr>
          <w:rFonts w:ascii="Arial" w:hAnsi="Arial" w:cs="Arial"/>
          <w:lang w:val="it-IT"/>
        </w:rPr>
        <w:t>tutela</w:t>
      </w:r>
      <w:r w:rsidRPr="00B41902">
        <w:rPr>
          <w:rFonts w:ascii="Arial" w:hAnsi="Arial" w:cs="Arial"/>
          <w:lang w:val="it-IT"/>
        </w:rPr>
        <w:t xml:space="preserve">, conservazione e gestione del patrimonio culturale, </w:t>
      </w:r>
      <w:r w:rsidR="00507EC9">
        <w:rPr>
          <w:rFonts w:ascii="Arial" w:hAnsi="Arial" w:cs="Arial"/>
          <w:lang w:val="it-IT"/>
        </w:rPr>
        <w:t>nonché ai</w:t>
      </w:r>
      <w:r w:rsidRPr="00B41902">
        <w:rPr>
          <w:rFonts w:ascii="Arial" w:hAnsi="Arial" w:cs="Arial"/>
          <w:lang w:val="it-IT"/>
        </w:rPr>
        <w:t xml:space="preserve"> programmi, </w:t>
      </w:r>
      <w:r w:rsidR="00507EC9">
        <w:rPr>
          <w:rFonts w:ascii="Arial" w:hAnsi="Arial" w:cs="Arial"/>
          <w:lang w:val="it-IT"/>
        </w:rPr>
        <w:t xml:space="preserve">le </w:t>
      </w:r>
      <w:r w:rsidRPr="00B41902">
        <w:rPr>
          <w:rFonts w:ascii="Arial" w:hAnsi="Arial" w:cs="Arial"/>
          <w:lang w:val="it-IT"/>
        </w:rPr>
        <w:t>manifestazioni e</w:t>
      </w:r>
      <w:r w:rsidR="00507EC9">
        <w:rPr>
          <w:rFonts w:ascii="Arial" w:hAnsi="Arial" w:cs="Arial"/>
          <w:lang w:val="it-IT"/>
        </w:rPr>
        <w:t xml:space="preserve"> le</w:t>
      </w:r>
      <w:r w:rsidRPr="00B41902">
        <w:rPr>
          <w:rFonts w:ascii="Arial" w:hAnsi="Arial" w:cs="Arial"/>
          <w:lang w:val="it-IT"/>
        </w:rPr>
        <w:t xml:space="preserve"> attività di particolare </w:t>
      </w:r>
      <w:r w:rsidR="006D7B5B">
        <w:rPr>
          <w:rFonts w:ascii="Arial" w:hAnsi="Arial" w:cs="Arial"/>
          <w:lang w:val="it-IT"/>
        </w:rPr>
        <w:t>rilevanza</w:t>
      </w:r>
      <w:r w:rsidR="00507EC9">
        <w:rPr>
          <w:rFonts w:ascii="Arial" w:hAnsi="Arial" w:cs="Arial"/>
          <w:lang w:val="it-IT"/>
        </w:rPr>
        <w:t xml:space="preserve"> per la Città di Rovi</w:t>
      </w:r>
      <w:r w:rsidRPr="00B41902">
        <w:rPr>
          <w:rFonts w:ascii="Arial" w:hAnsi="Arial" w:cs="Arial"/>
          <w:lang w:val="it-IT"/>
        </w:rPr>
        <w:t>n</w:t>
      </w:r>
      <w:r w:rsidR="00507EC9">
        <w:rPr>
          <w:rFonts w:ascii="Arial" w:hAnsi="Arial" w:cs="Arial"/>
          <w:lang w:val="it-IT"/>
        </w:rPr>
        <w:t>j</w:t>
      </w:r>
      <w:r w:rsidRPr="00B41902">
        <w:rPr>
          <w:rFonts w:ascii="Arial" w:hAnsi="Arial" w:cs="Arial"/>
          <w:lang w:val="it-IT"/>
        </w:rPr>
        <w:t>-Rovigno.</w:t>
      </w:r>
    </w:p>
    <w:p w:rsidR="00A4284D" w:rsidRPr="00600A16" w:rsidRDefault="00A4284D" w:rsidP="00542E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val="it-IT"/>
        </w:rPr>
      </w:pPr>
    </w:p>
    <w:p w:rsidR="00A4284D" w:rsidRPr="00B41902" w:rsidRDefault="00B41902" w:rsidP="00542E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B41902">
        <w:rPr>
          <w:rFonts w:ascii="Arial" w:hAnsi="Arial" w:cs="Arial"/>
          <w:lang w:val="it-IT"/>
        </w:rPr>
        <w:t>Nel Programma dei fabbisogni pubblici nel settore culturale della Città di Rovinj-Rovigno per il 2023 rientrano:</w:t>
      </w:r>
    </w:p>
    <w:p w:rsidR="00B41902" w:rsidRPr="00B41902" w:rsidRDefault="00B41902" w:rsidP="00B4190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lang w:val="it-IT"/>
        </w:rPr>
      </w:pPr>
      <w:r w:rsidRPr="00B41902">
        <w:rPr>
          <w:rFonts w:ascii="Arial" w:hAnsi="Arial" w:cs="Arial"/>
          <w:lang w:val="it-IT"/>
        </w:rPr>
        <w:t xml:space="preserve">Le manifestazioni e le attività di particolare </w:t>
      </w:r>
      <w:r w:rsidR="006D7B5B">
        <w:rPr>
          <w:rFonts w:ascii="Arial" w:hAnsi="Arial" w:cs="Arial"/>
          <w:lang w:val="it-IT"/>
        </w:rPr>
        <w:t>rilevanza</w:t>
      </w:r>
      <w:r w:rsidRPr="00B41902">
        <w:rPr>
          <w:rFonts w:ascii="Arial" w:hAnsi="Arial" w:cs="Arial"/>
          <w:lang w:val="it-IT"/>
        </w:rPr>
        <w:t xml:space="preserve"> per la Città,</w:t>
      </w:r>
    </w:p>
    <w:p w:rsidR="00B41902" w:rsidRDefault="00B41902" w:rsidP="00B4190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lang w:val="it-IT"/>
        </w:rPr>
      </w:pPr>
      <w:r w:rsidRPr="00B41902">
        <w:rPr>
          <w:rFonts w:ascii="Arial" w:hAnsi="Arial" w:cs="Arial"/>
          <w:lang w:val="it-IT"/>
        </w:rPr>
        <w:t>I programmi e i progetti delle associazioni,</w:t>
      </w:r>
    </w:p>
    <w:p w:rsidR="00B41902" w:rsidRPr="00B41902" w:rsidRDefault="00B41902" w:rsidP="00B4190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lang w:val="it-IT"/>
        </w:rPr>
      </w:pPr>
      <w:r w:rsidRPr="00B41902">
        <w:rPr>
          <w:rFonts w:ascii="Arial" w:hAnsi="Arial" w:cs="Arial"/>
          <w:lang w:val="it-IT"/>
        </w:rPr>
        <w:t xml:space="preserve">L’attività e i programmi </w:t>
      </w:r>
      <w:r w:rsidR="00113F54">
        <w:rPr>
          <w:rFonts w:ascii="Arial" w:hAnsi="Arial" w:cs="Arial"/>
          <w:lang w:val="it-IT"/>
        </w:rPr>
        <w:t>ordinari</w:t>
      </w:r>
      <w:r w:rsidRPr="00B41902">
        <w:rPr>
          <w:rFonts w:ascii="Arial" w:hAnsi="Arial" w:cs="Arial"/>
          <w:lang w:val="it-IT"/>
        </w:rPr>
        <w:t xml:space="preserve"> delle istituzioni nel settore cultura</w:t>
      </w:r>
      <w:r w:rsidR="002A4F7C">
        <w:rPr>
          <w:rFonts w:ascii="Arial" w:hAnsi="Arial" w:cs="Arial"/>
          <w:lang w:val="it-IT"/>
        </w:rPr>
        <w:t>le</w:t>
      </w:r>
      <w:r w:rsidRPr="00B41902">
        <w:rPr>
          <w:rFonts w:ascii="Arial" w:hAnsi="Arial" w:cs="Arial"/>
          <w:lang w:val="it-IT"/>
        </w:rPr>
        <w:t xml:space="preserve"> il cui fondatore è la Città di Rovinj-Rovigno.</w:t>
      </w:r>
    </w:p>
    <w:p w:rsidR="00545983" w:rsidRPr="00600A16" w:rsidRDefault="00545983" w:rsidP="00542E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val="it-IT"/>
        </w:rPr>
      </w:pPr>
    </w:p>
    <w:p w:rsidR="00160168" w:rsidRPr="00B41902" w:rsidRDefault="00B41902" w:rsidP="00A350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it-IT"/>
        </w:rPr>
      </w:pPr>
      <w:r w:rsidRPr="00B41902">
        <w:rPr>
          <w:rFonts w:ascii="Arial" w:hAnsi="Arial" w:cs="Arial"/>
          <w:lang w:val="it-IT"/>
        </w:rPr>
        <w:t xml:space="preserve">Per la realizzazione del presente programma sono incaricati i singoli organizzatori, rispettivamente i fruitori dei mezzi, nonché le istituzioni </w:t>
      </w:r>
      <w:r w:rsidR="00160168" w:rsidRPr="00B41902">
        <w:rPr>
          <w:rFonts w:ascii="Arial" w:hAnsi="Arial" w:cs="Arial"/>
          <w:lang w:val="it-IT"/>
        </w:rPr>
        <w:t>(</w:t>
      </w:r>
      <w:r w:rsidRPr="00B41902">
        <w:rPr>
          <w:rFonts w:ascii="Arial" w:hAnsi="Arial" w:cs="Arial"/>
          <w:lang w:val="it-IT"/>
        </w:rPr>
        <w:t>fruitori del bilancio</w:t>
      </w:r>
      <w:r w:rsidR="00160168" w:rsidRPr="00B41902">
        <w:rPr>
          <w:rFonts w:ascii="Arial" w:hAnsi="Arial" w:cs="Arial"/>
          <w:lang w:val="it-IT"/>
        </w:rPr>
        <w:t>)</w:t>
      </w:r>
      <w:r w:rsidRPr="00B41902">
        <w:rPr>
          <w:rFonts w:ascii="Arial" w:hAnsi="Arial" w:cs="Arial"/>
          <w:lang w:val="it-IT"/>
        </w:rPr>
        <w:t xml:space="preserve"> in collaborazione con il settore amministrativo preposto.</w:t>
      </w:r>
      <w:r w:rsidR="00160168" w:rsidRPr="00B41902">
        <w:rPr>
          <w:rFonts w:ascii="Arial" w:hAnsi="Arial" w:cs="Arial"/>
          <w:lang w:val="it-IT"/>
        </w:rPr>
        <w:t xml:space="preserve"> </w:t>
      </w:r>
    </w:p>
    <w:p w:rsidR="00160168" w:rsidRPr="00600A16" w:rsidRDefault="00160168" w:rsidP="00A350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highlight w:val="yellow"/>
          <w:lang w:val="it-IT"/>
        </w:rPr>
      </w:pPr>
    </w:p>
    <w:p w:rsidR="00545983" w:rsidRPr="00B41902" w:rsidRDefault="00B41902" w:rsidP="00A350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it-IT"/>
        </w:rPr>
      </w:pPr>
      <w:r w:rsidRPr="00B41902">
        <w:rPr>
          <w:rFonts w:ascii="Arial" w:hAnsi="Arial" w:cs="Arial"/>
          <w:lang w:val="it-IT"/>
        </w:rPr>
        <w:t xml:space="preserve">In seguito a quanto indicato, si propone al Consiglio municipale l’emanazione del </w:t>
      </w:r>
      <w:r w:rsidR="00160168" w:rsidRPr="00B41902">
        <w:rPr>
          <w:rFonts w:ascii="Arial" w:hAnsi="Arial" w:cs="Arial"/>
          <w:lang w:val="it-IT"/>
        </w:rPr>
        <w:t>Program</w:t>
      </w:r>
      <w:r w:rsidRPr="00B41902">
        <w:rPr>
          <w:rFonts w:ascii="Arial" w:hAnsi="Arial" w:cs="Arial"/>
          <w:lang w:val="it-IT"/>
        </w:rPr>
        <w:t>m</w:t>
      </w:r>
      <w:r w:rsidR="00160168" w:rsidRPr="00B41902">
        <w:rPr>
          <w:rFonts w:ascii="Arial" w:hAnsi="Arial" w:cs="Arial"/>
          <w:lang w:val="it-IT"/>
        </w:rPr>
        <w:t xml:space="preserve">a </w:t>
      </w:r>
      <w:r w:rsidRPr="00B41902">
        <w:rPr>
          <w:rFonts w:ascii="Arial" w:hAnsi="Arial" w:cs="Arial"/>
          <w:lang w:val="it-IT"/>
        </w:rPr>
        <w:t>dei fabbisogni pubblici nel settore culturale per il 2023</w:t>
      </w:r>
      <w:r w:rsidR="00160168" w:rsidRPr="00B41902">
        <w:rPr>
          <w:rFonts w:ascii="Arial" w:hAnsi="Arial" w:cs="Arial"/>
          <w:lang w:val="it-IT"/>
        </w:rPr>
        <w:t>.</w:t>
      </w:r>
    </w:p>
    <w:p w:rsidR="00545983" w:rsidRDefault="00545983" w:rsidP="00542E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  <w:lang w:val="it-IT"/>
        </w:rPr>
      </w:pPr>
    </w:p>
    <w:p w:rsidR="00B14A36" w:rsidRPr="00813248" w:rsidRDefault="00B14A36" w:rsidP="00542E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p w:rsidR="00B14A36" w:rsidRPr="00813248" w:rsidRDefault="00B14A36" w:rsidP="00542E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</w:p>
    <w:p w:rsidR="00564B79" w:rsidRPr="00813248" w:rsidRDefault="00D3773E" w:rsidP="00564B7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it-IT"/>
        </w:rPr>
      </w:pPr>
      <w:r w:rsidRPr="00813248">
        <w:rPr>
          <w:rFonts w:ascii="Arial" w:eastAsia="Times New Roman" w:hAnsi="Arial" w:cs="Arial"/>
          <w:b/>
          <w:u w:val="single"/>
          <w:lang w:val="it-IT"/>
        </w:rPr>
        <w:t>III</w:t>
      </w:r>
      <w:r w:rsidR="00B14A36" w:rsidRPr="00813248">
        <w:rPr>
          <w:rFonts w:ascii="Arial" w:eastAsia="Times New Roman" w:hAnsi="Arial" w:cs="Arial"/>
          <w:b/>
          <w:u w:val="single"/>
          <w:lang w:val="it-IT"/>
        </w:rPr>
        <w:t xml:space="preserve"> – MEZZI FINANZIARI NECESSARI</w:t>
      </w:r>
    </w:p>
    <w:p w:rsidR="00564B79" w:rsidRPr="00813248" w:rsidRDefault="00564B79" w:rsidP="00564B7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it-IT"/>
        </w:rPr>
      </w:pPr>
    </w:p>
    <w:p w:rsidR="00C20E79" w:rsidRDefault="00813248" w:rsidP="00B14A36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/>
        </w:rPr>
      </w:pPr>
      <w:r w:rsidRPr="00813248">
        <w:rPr>
          <w:rFonts w:ascii="Arial" w:eastAsia="Times New Roman" w:hAnsi="Arial" w:cs="Arial"/>
          <w:lang w:val="it-IT"/>
        </w:rPr>
        <w:t>I mezzi p</w:t>
      </w:r>
      <w:r w:rsidR="00B14A36" w:rsidRPr="00813248">
        <w:rPr>
          <w:rFonts w:ascii="Arial" w:eastAsia="Times New Roman" w:hAnsi="Arial" w:cs="Arial"/>
          <w:lang w:val="it-IT"/>
        </w:rPr>
        <w:t xml:space="preserve">er l’attuazione del presente Programma sono assicurati </w:t>
      </w:r>
      <w:r w:rsidRPr="00813248">
        <w:rPr>
          <w:rFonts w:ascii="Arial" w:eastAsia="Times New Roman" w:hAnsi="Arial" w:cs="Arial"/>
          <w:lang w:val="it-IT"/>
        </w:rPr>
        <w:t xml:space="preserve">nella ripartizione 007 del Bilancio della Città di </w:t>
      </w:r>
      <w:r w:rsidR="0048281F" w:rsidRPr="00813248">
        <w:rPr>
          <w:rFonts w:ascii="Arial" w:eastAsia="Times New Roman" w:hAnsi="Arial" w:cs="Arial"/>
          <w:lang w:val="it-IT"/>
        </w:rPr>
        <w:t>Rovinj-</w:t>
      </w:r>
      <w:proofErr w:type="spellStart"/>
      <w:r w:rsidR="0048281F" w:rsidRPr="00813248">
        <w:rPr>
          <w:rFonts w:ascii="Arial" w:eastAsia="Times New Roman" w:hAnsi="Arial" w:cs="Arial"/>
          <w:lang w:val="it-IT"/>
        </w:rPr>
        <w:t>Rovigno</w:t>
      </w:r>
      <w:proofErr w:type="spellEnd"/>
      <w:r w:rsidR="00160168" w:rsidRPr="00813248">
        <w:rPr>
          <w:rFonts w:ascii="Arial" w:eastAsia="Times New Roman" w:hAnsi="Arial" w:cs="Arial"/>
          <w:lang w:val="it-IT"/>
        </w:rPr>
        <w:t>.</w:t>
      </w:r>
    </w:p>
    <w:p w:rsidR="009C4169" w:rsidRDefault="009C4169" w:rsidP="009C416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9C4169" w:rsidRDefault="009C4169" w:rsidP="009C416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9C4169" w:rsidRDefault="009C4169" w:rsidP="009C416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9C4169" w:rsidRDefault="009C4169" w:rsidP="009C416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9C4169" w:rsidRDefault="009C4169" w:rsidP="009C416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9C4169" w:rsidRDefault="009C4169" w:rsidP="009C416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9C4169" w:rsidRDefault="009C4169" w:rsidP="009C416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9C4169" w:rsidRDefault="009C4169" w:rsidP="009C416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9C4169" w:rsidRDefault="009C4169" w:rsidP="009C4169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9C4169" w:rsidRPr="00935E35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935E35">
        <w:rPr>
          <w:rFonts w:ascii="Arial" w:hAnsi="Arial" w:cs="Arial"/>
          <w:sz w:val="22"/>
          <w:szCs w:val="22"/>
          <w:lang w:val="it-IT"/>
        </w:rPr>
        <w:lastRenderedPageBreak/>
        <w:t xml:space="preserve">Ai sensi della Legge sull’autogoverno locale e territoriale (regionale) (“Gazzetta ufficiale”, </w:t>
      </w:r>
      <w:proofErr w:type="spellStart"/>
      <w:r w:rsidRPr="00935E35">
        <w:rPr>
          <w:rFonts w:ascii="Arial" w:hAnsi="Arial" w:cs="Arial"/>
          <w:sz w:val="22"/>
          <w:szCs w:val="22"/>
          <w:lang w:val="it-IT"/>
        </w:rPr>
        <w:t>nn</w:t>
      </w:r>
      <w:proofErr w:type="spellEnd"/>
      <w:r w:rsidRPr="00935E35">
        <w:rPr>
          <w:rFonts w:ascii="Arial" w:hAnsi="Arial" w:cs="Arial"/>
          <w:sz w:val="22"/>
          <w:szCs w:val="22"/>
          <w:lang w:val="it-IT"/>
        </w:rPr>
        <w:t>.</w:t>
      </w:r>
      <w:r w:rsidRPr="00935E35">
        <w:rPr>
          <w:rFonts w:ascii="Arial" w:hAnsi="Arial" w:cs="Arial"/>
          <w:spacing w:val="-14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pacing w:val="-1"/>
          <w:sz w:val="22"/>
          <w:szCs w:val="22"/>
          <w:lang w:val="it-IT"/>
        </w:rPr>
        <w:t>33/01,</w:t>
      </w:r>
      <w:r w:rsidRPr="00935E35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60/01,</w:t>
      </w:r>
      <w:r w:rsidRPr="00935E35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129/05,</w:t>
      </w:r>
      <w:r w:rsidRPr="00935E35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109/07,</w:t>
      </w:r>
      <w:r w:rsidRPr="00935E35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125/08,</w:t>
      </w:r>
      <w:r w:rsidRPr="00935E35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36/09,</w:t>
      </w:r>
      <w:r w:rsidRPr="00935E35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36/09,</w:t>
      </w:r>
      <w:r w:rsidRPr="00935E35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150/11,</w:t>
      </w:r>
      <w:r w:rsidRPr="00935E35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144/12,</w:t>
      </w:r>
      <w:r w:rsidRPr="00935E35">
        <w:rPr>
          <w:rFonts w:ascii="Arial" w:hAnsi="Arial" w:cs="Arial"/>
          <w:spacing w:val="-15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19/13,</w:t>
      </w:r>
      <w:r w:rsidRPr="00935E35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137/15,</w:t>
      </w:r>
      <w:r w:rsidRPr="00935E35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 xml:space="preserve">123/17, </w:t>
      </w:r>
      <w:r w:rsidRPr="00935E35">
        <w:rPr>
          <w:rFonts w:ascii="Arial" w:hAnsi="Arial" w:cs="Arial"/>
          <w:spacing w:val="-1"/>
          <w:sz w:val="22"/>
          <w:szCs w:val="22"/>
          <w:lang w:val="it-IT"/>
        </w:rPr>
        <w:t>98/19,</w:t>
      </w:r>
      <w:r w:rsidRPr="00935E35">
        <w:rPr>
          <w:rFonts w:ascii="Arial" w:hAnsi="Arial" w:cs="Arial"/>
          <w:spacing w:val="-14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pacing w:val="-1"/>
          <w:sz w:val="22"/>
          <w:szCs w:val="22"/>
          <w:lang w:val="it-IT"/>
        </w:rPr>
        <w:t>144/20), dell’articolo 4 e 5 della Legge sui consigli culturali e il finanziamento dei fabbisogni pubblici nella cultura</w:t>
      </w:r>
      <w:r w:rsidRPr="00935E35">
        <w:rPr>
          <w:rFonts w:ascii="Arial" w:hAnsi="Arial" w:cs="Arial"/>
          <w:spacing w:val="-57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(“Gazzetta ufficiale”, n. 83/22) e dell’articolo 65 dello Statuto della Città di Rovinj-</w:t>
      </w:r>
      <w:proofErr w:type="spellStart"/>
      <w:r w:rsidRPr="00935E35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935E35">
        <w:rPr>
          <w:rFonts w:ascii="Arial" w:hAnsi="Arial" w:cs="Arial"/>
          <w:sz w:val="22"/>
          <w:szCs w:val="22"/>
          <w:lang w:val="it-IT"/>
        </w:rPr>
        <w:t xml:space="preserve"> (“Bollettino ufficiale della Città di Rovinj-</w:t>
      </w:r>
      <w:proofErr w:type="spellStart"/>
      <w:r w:rsidRPr="00935E35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935E35">
        <w:rPr>
          <w:rFonts w:ascii="Arial" w:hAnsi="Arial" w:cs="Arial"/>
          <w:sz w:val="22"/>
          <w:szCs w:val="22"/>
          <w:lang w:val="it-IT"/>
        </w:rPr>
        <w:t xml:space="preserve">”, </w:t>
      </w:r>
      <w:proofErr w:type="spellStart"/>
      <w:r w:rsidRPr="00935E35">
        <w:rPr>
          <w:rFonts w:ascii="Arial" w:hAnsi="Arial" w:cs="Arial"/>
          <w:sz w:val="22"/>
          <w:szCs w:val="22"/>
          <w:lang w:val="it-IT"/>
        </w:rPr>
        <w:t>nn</w:t>
      </w:r>
      <w:proofErr w:type="spellEnd"/>
      <w:r w:rsidRPr="00935E35">
        <w:rPr>
          <w:rFonts w:ascii="Arial" w:hAnsi="Arial" w:cs="Arial"/>
          <w:sz w:val="22"/>
          <w:szCs w:val="22"/>
          <w:lang w:val="it-IT"/>
        </w:rPr>
        <w:t>.</w:t>
      </w:r>
      <w:r w:rsidRPr="00935E35">
        <w:rPr>
          <w:rFonts w:ascii="Arial" w:hAnsi="Arial" w:cs="Arial"/>
          <w:spacing w:val="9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3/18, 5/18 e 2/21),</w:t>
      </w:r>
      <w:r w:rsidRPr="00935E35">
        <w:rPr>
          <w:rFonts w:ascii="Arial" w:hAnsi="Arial" w:cs="Arial"/>
          <w:spacing w:val="10"/>
          <w:sz w:val="22"/>
          <w:szCs w:val="22"/>
          <w:lang w:val="it-IT"/>
        </w:rPr>
        <w:t xml:space="preserve"> il Consiglio municipale della Città di </w:t>
      </w:r>
      <w:r w:rsidRPr="00935E35">
        <w:rPr>
          <w:rFonts w:ascii="Arial" w:hAnsi="Arial" w:cs="Arial"/>
          <w:sz w:val="22"/>
          <w:szCs w:val="22"/>
          <w:lang w:val="it-IT"/>
        </w:rPr>
        <w:t>Rovinj-</w:t>
      </w:r>
      <w:proofErr w:type="spellStart"/>
      <w:r w:rsidRPr="00935E35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935E35">
        <w:rPr>
          <w:rFonts w:ascii="Arial" w:hAnsi="Arial" w:cs="Arial"/>
          <w:sz w:val="22"/>
          <w:szCs w:val="22"/>
          <w:lang w:val="it-IT"/>
        </w:rPr>
        <w:t>, alla seduta tenutasi il 15 marzo 2023, emana il</w:t>
      </w:r>
    </w:p>
    <w:p w:rsidR="009C4169" w:rsidRPr="00954EC8" w:rsidRDefault="009C4169" w:rsidP="009C4169">
      <w:pPr>
        <w:pStyle w:val="Tijeloteksta"/>
        <w:ind w:right="1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935E35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935E35">
        <w:rPr>
          <w:rFonts w:ascii="Arial" w:hAnsi="Arial" w:cs="Arial"/>
          <w:sz w:val="22"/>
          <w:szCs w:val="22"/>
          <w:lang w:val="it-IT"/>
        </w:rPr>
        <w:t xml:space="preserve">PROGRAMMA DEI FABBISOGNI PUBBLICI </w:t>
      </w:r>
      <w:r>
        <w:rPr>
          <w:rFonts w:ascii="Arial" w:hAnsi="Arial" w:cs="Arial"/>
          <w:sz w:val="22"/>
          <w:szCs w:val="22"/>
          <w:lang w:val="it-IT"/>
        </w:rPr>
        <w:t>NEL SETTORE CULTURALE</w:t>
      </w:r>
    </w:p>
    <w:p w:rsidR="009C4169" w:rsidRPr="00935E35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pacing w:val="-57"/>
          <w:sz w:val="22"/>
          <w:szCs w:val="22"/>
          <w:lang w:val="it-IT"/>
        </w:rPr>
      </w:pPr>
      <w:r w:rsidRPr="00935E35">
        <w:rPr>
          <w:rFonts w:ascii="Arial" w:hAnsi="Arial" w:cs="Arial"/>
          <w:sz w:val="22"/>
          <w:szCs w:val="22"/>
          <w:lang w:val="it-IT"/>
        </w:rPr>
        <w:t>DELLA CITTÀ DI ROVINJ-ROVIGNO PER IL 2023</w:t>
      </w:r>
    </w:p>
    <w:p w:rsidR="009C4169" w:rsidRPr="00954EC8" w:rsidRDefault="009C4169" w:rsidP="009C4169">
      <w:pPr>
        <w:pStyle w:val="Tijeloteksta"/>
        <w:ind w:right="1"/>
        <w:jc w:val="both"/>
        <w:rPr>
          <w:rFonts w:ascii="Arial" w:hAnsi="Arial" w:cs="Arial"/>
          <w:b/>
          <w:sz w:val="22"/>
          <w:szCs w:val="22"/>
          <w:highlight w:val="yellow"/>
          <w:lang w:val="it-IT"/>
        </w:rPr>
      </w:pPr>
    </w:p>
    <w:p w:rsidR="009C4169" w:rsidRPr="00935E35" w:rsidRDefault="009C4169" w:rsidP="009C4169">
      <w:pPr>
        <w:pStyle w:val="Tijeloteksta"/>
        <w:numPr>
          <w:ilvl w:val="0"/>
          <w:numId w:val="11"/>
        </w:numPr>
        <w:ind w:left="284" w:right="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935E35">
        <w:rPr>
          <w:rFonts w:ascii="Arial" w:hAnsi="Arial" w:cs="Arial"/>
          <w:sz w:val="22"/>
          <w:szCs w:val="22"/>
          <w:lang w:val="it-IT"/>
        </w:rPr>
        <w:t>DISPOSIZIONI GENERALI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935E35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935E35">
        <w:rPr>
          <w:rFonts w:ascii="Arial" w:hAnsi="Arial" w:cs="Arial"/>
          <w:sz w:val="22"/>
          <w:szCs w:val="22"/>
          <w:lang w:val="it-IT"/>
        </w:rPr>
        <w:t>Articolo</w:t>
      </w:r>
      <w:r w:rsidRPr="00935E35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935E35">
        <w:rPr>
          <w:rFonts w:ascii="Arial" w:hAnsi="Arial" w:cs="Arial"/>
          <w:sz w:val="22"/>
          <w:szCs w:val="22"/>
          <w:lang w:val="it-IT"/>
        </w:rPr>
        <w:t>1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 w:rsidRPr="0070364E">
        <w:rPr>
          <w:rFonts w:ascii="Arial" w:hAnsi="Arial" w:cs="Arial"/>
          <w:sz w:val="22"/>
          <w:szCs w:val="22"/>
          <w:lang w:val="it-IT"/>
        </w:rPr>
        <w:t xml:space="preserve">Il programma dei </w:t>
      </w:r>
      <w:r>
        <w:rPr>
          <w:rFonts w:ascii="Arial" w:hAnsi="Arial" w:cs="Arial"/>
          <w:sz w:val="22"/>
          <w:szCs w:val="22"/>
          <w:lang w:val="it-IT"/>
        </w:rPr>
        <w:t>fab</w:t>
      </w:r>
      <w:r w:rsidRPr="0070364E">
        <w:rPr>
          <w:rFonts w:ascii="Arial" w:hAnsi="Arial" w:cs="Arial"/>
          <w:sz w:val="22"/>
          <w:szCs w:val="22"/>
          <w:lang w:val="it-IT"/>
        </w:rPr>
        <w:t xml:space="preserve">bisogni pubblici </w:t>
      </w:r>
      <w:r>
        <w:rPr>
          <w:rFonts w:ascii="Arial" w:hAnsi="Arial" w:cs="Arial"/>
          <w:sz w:val="22"/>
          <w:szCs w:val="22"/>
          <w:lang w:val="it-IT"/>
        </w:rPr>
        <w:t>nel settore culturale</w:t>
      </w:r>
      <w:r w:rsidRPr="0070364E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stabilisce</w:t>
      </w:r>
      <w:r w:rsidRPr="0070364E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l’esercizio</w:t>
      </w:r>
      <w:r w:rsidRPr="0070364E">
        <w:rPr>
          <w:rFonts w:ascii="Arial" w:hAnsi="Arial" w:cs="Arial"/>
          <w:sz w:val="22"/>
          <w:szCs w:val="22"/>
          <w:lang w:val="it-IT"/>
        </w:rPr>
        <w:t xml:space="preserve">, i programmi e i progetti, le attività e le manifestazioni </w:t>
      </w:r>
      <w:r>
        <w:rPr>
          <w:rFonts w:ascii="Arial" w:hAnsi="Arial" w:cs="Arial"/>
          <w:sz w:val="22"/>
          <w:szCs w:val="22"/>
          <w:lang w:val="it-IT"/>
        </w:rPr>
        <w:t>nel campo della c</w:t>
      </w:r>
      <w:r w:rsidRPr="0070364E">
        <w:rPr>
          <w:rFonts w:ascii="Arial" w:hAnsi="Arial" w:cs="Arial"/>
          <w:sz w:val="22"/>
          <w:szCs w:val="22"/>
          <w:lang w:val="it-IT"/>
        </w:rPr>
        <w:t xml:space="preserve">ultura </w:t>
      </w:r>
      <w:r>
        <w:rPr>
          <w:rFonts w:ascii="Arial" w:hAnsi="Arial" w:cs="Arial"/>
          <w:sz w:val="22"/>
          <w:szCs w:val="22"/>
          <w:lang w:val="it-IT"/>
        </w:rPr>
        <w:t xml:space="preserve">rilevanti per </w:t>
      </w:r>
      <w:r w:rsidRPr="0070364E">
        <w:rPr>
          <w:rFonts w:ascii="Arial" w:hAnsi="Arial" w:cs="Arial"/>
          <w:sz w:val="22"/>
          <w:szCs w:val="22"/>
          <w:lang w:val="it-IT"/>
        </w:rPr>
        <w:t>la Città di Rovi</w:t>
      </w:r>
      <w:r>
        <w:rPr>
          <w:rFonts w:ascii="Arial" w:hAnsi="Arial" w:cs="Arial"/>
          <w:sz w:val="22"/>
          <w:szCs w:val="22"/>
          <w:lang w:val="it-IT"/>
        </w:rPr>
        <w:t>nj-</w:t>
      </w:r>
      <w:proofErr w:type="spellStart"/>
      <w:r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nel 2023 nonché</w:t>
      </w:r>
      <w:r w:rsidRPr="0070364E">
        <w:rPr>
          <w:rFonts w:ascii="Arial" w:hAnsi="Arial" w:cs="Arial"/>
          <w:sz w:val="22"/>
          <w:szCs w:val="22"/>
          <w:lang w:val="it-IT"/>
        </w:rPr>
        <w:t xml:space="preserve"> l'ambito e le modalità di finanziamento o</w:t>
      </w:r>
      <w:r>
        <w:rPr>
          <w:rFonts w:ascii="Arial" w:hAnsi="Arial" w:cs="Arial"/>
          <w:sz w:val="22"/>
          <w:szCs w:val="22"/>
          <w:lang w:val="it-IT"/>
        </w:rPr>
        <w:t>vvero</w:t>
      </w:r>
      <w:r w:rsidRPr="0070364E">
        <w:rPr>
          <w:rFonts w:ascii="Arial" w:hAnsi="Arial" w:cs="Arial"/>
          <w:sz w:val="22"/>
          <w:szCs w:val="22"/>
          <w:lang w:val="it-IT"/>
        </w:rPr>
        <w:t xml:space="preserve"> cofinanziamento di tali </w:t>
      </w:r>
      <w:r>
        <w:rPr>
          <w:rFonts w:ascii="Arial" w:hAnsi="Arial" w:cs="Arial"/>
          <w:sz w:val="22"/>
          <w:szCs w:val="22"/>
          <w:lang w:val="it-IT"/>
        </w:rPr>
        <w:t>fab</w:t>
      </w:r>
      <w:r w:rsidRPr="0070364E">
        <w:rPr>
          <w:rFonts w:ascii="Arial" w:hAnsi="Arial" w:cs="Arial"/>
          <w:sz w:val="22"/>
          <w:szCs w:val="22"/>
          <w:lang w:val="it-IT"/>
        </w:rPr>
        <w:t>bisogni dal Bilancio della Città di Rovi</w:t>
      </w:r>
      <w:r>
        <w:rPr>
          <w:rFonts w:ascii="Arial" w:hAnsi="Arial" w:cs="Arial"/>
          <w:sz w:val="22"/>
          <w:szCs w:val="22"/>
          <w:lang w:val="it-IT"/>
        </w:rPr>
        <w:t>nj</w:t>
      </w:r>
      <w:r w:rsidRPr="0070364E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70364E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70364E">
        <w:rPr>
          <w:rFonts w:ascii="Arial" w:hAnsi="Arial" w:cs="Arial"/>
          <w:sz w:val="22"/>
          <w:szCs w:val="22"/>
          <w:lang w:val="it-IT"/>
        </w:rPr>
        <w:t xml:space="preserve"> per l'anno 2023.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70364E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70364E">
        <w:rPr>
          <w:rFonts w:ascii="Arial" w:hAnsi="Arial" w:cs="Arial"/>
          <w:sz w:val="22"/>
          <w:szCs w:val="22"/>
          <w:lang w:val="it-IT"/>
        </w:rPr>
        <w:t>Articolo</w:t>
      </w:r>
      <w:r w:rsidRPr="0070364E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70364E">
        <w:rPr>
          <w:rFonts w:ascii="Arial" w:hAnsi="Arial" w:cs="Arial"/>
          <w:sz w:val="22"/>
          <w:szCs w:val="22"/>
          <w:lang w:val="it-IT"/>
        </w:rPr>
        <w:t>2</w:t>
      </w:r>
    </w:p>
    <w:p w:rsidR="009C4169" w:rsidRPr="00D874EB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D874EB">
        <w:rPr>
          <w:rFonts w:ascii="Arial" w:hAnsi="Arial" w:cs="Arial"/>
          <w:sz w:val="22"/>
          <w:szCs w:val="22"/>
          <w:lang w:val="it-IT"/>
        </w:rPr>
        <w:t xml:space="preserve">I mezzi per il finanziamento delle attività definite dal Programma dei fabbisogni pubblici </w:t>
      </w:r>
      <w:r>
        <w:rPr>
          <w:rFonts w:ascii="Arial" w:hAnsi="Arial" w:cs="Arial"/>
          <w:sz w:val="22"/>
          <w:szCs w:val="22"/>
          <w:lang w:val="it-IT"/>
        </w:rPr>
        <w:t>nel settore culturale</w:t>
      </w:r>
      <w:r w:rsidRPr="00D874EB">
        <w:rPr>
          <w:rFonts w:ascii="Arial" w:hAnsi="Arial" w:cs="Arial"/>
          <w:sz w:val="22"/>
          <w:szCs w:val="22"/>
          <w:lang w:val="it-IT"/>
        </w:rPr>
        <w:t xml:space="preserve"> della Città di Rovinj-</w:t>
      </w:r>
      <w:proofErr w:type="spellStart"/>
      <w:r w:rsidRPr="00D874EB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D874EB">
        <w:rPr>
          <w:rFonts w:ascii="Arial" w:hAnsi="Arial" w:cs="Arial"/>
          <w:spacing w:val="-1"/>
          <w:sz w:val="22"/>
          <w:szCs w:val="22"/>
          <w:lang w:val="it-IT"/>
        </w:rPr>
        <w:t xml:space="preserve"> per il 2023 vengono assicurati dalle seguenti fonti</w:t>
      </w:r>
      <w:r w:rsidRPr="00D874EB">
        <w:rPr>
          <w:rFonts w:ascii="Arial" w:hAnsi="Arial" w:cs="Arial"/>
          <w:sz w:val="22"/>
          <w:szCs w:val="22"/>
          <w:lang w:val="it-IT"/>
        </w:rPr>
        <w:t>:</w:t>
      </w:r>
    </w:p>
    <w:p w:rsidR="009C4169" w:rsidRPr="00D874EB" w:rsidRDefault="009C4169" w:rsidP="009C4169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right="1" w:hanging="425"/>
        <w:contextualSpacing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</w:t>
      </w:r>
      <w:r w:rsidRPr="00D874EB">
        <w:rPr>
          <w:rFonts w:ascii="Arial" w:hAnsi="Arial" w:cs="Arial"/>
          <w:lang w:val="it-IT"/>
        </w:rPr>
        <w:t>alle entrate ed introiti generali della Città di Rovinj-</w:t>
      </w:r>
      <w:proofErr w:type="spellStart"/>
      <w:r w:rsidRPr="00D874EB">
        <w:rPr>
          <w:rFonts w:ascii="Arial" w:hAnsi="Arial" w:cs="Arial"/>
          <w:lang w:val="it-IT"/>
        </w:rPr>
        <w:t>Rovigno</w:t>
      </w:r>
      <w:proofErr w:type="spellEnd"/>
      <w:r w:rsidRPr="00D874EB">
        <w:rPr>
          <w:rFonts w:ascii="Arial" w:hAnsi="Arial" w:cs="Arial"/>
          <w:lang w:val="it-IT"/>
        </w:rPr>
        <w:t>,</w:t>
      </w:r>
      <w:r w:rsidRPr="00D874EB">
        <w:rPr>
          <w:rFonts w:ascii="Arial" w:hAnsi="Arial" w:cs="Arial"/>
          <w:spacing w:val="1"/>
          <w:lang w:val="it-IT"/>
        </w:rPr>
        <w:t xml:space="preserve"> per il </w:t>
      </w:r>
      <w:r w:rsidRPr="00D874EB">
        <w:rPr>
          <w:rFonts w:ascii="Arial" w:hAnsi="Arial" w:cs="Arial"/>
          <w:lang w:val="it-IT"/>
        </w:rPr>
        <w:t xml:space="preserve">finanziamento delle attività </w:t>
      </w:r>
      <w:r>
        <w:rPr>
          <w:rFonts w:ascii="Arial" w:hAnsi="Arial" w:cs="Arial"/>
          <w:lang w:val="it-IT"/>
        </w:rPr>
        <w:t>ordinarie</w:t>
      </w:r>
      <w:r w:rsidRPr="00D874EB">
        <w:rPr>
          <w:rFonts w:ascii="Arial" w:hAnsi="Arial" w:cs="Arial"/>
          <w:lang w:val="it-IT"/>
        </w:rPr>
        <w:t xml:space="preserve"> e programmatiche delle istituzioni di proprietà della Città di Rovinj-</w:t>
      </w:r>
      <w:proofErr w:type="spellStart"/>
      <w:r w:rsidRPr="00D874EB">
        <w:rPr>
          <w:rFonts w:ascii="Arial" w:hAnsi="Arial" w:cs="Arial"/>
          <w:lang w:val="it-IT"/>
        </w:rPr>
        <w:t>Rovigno</w:t>
      </w:r>
      <w:proofErr w:type="spellEnd"/>
      <w:r w:rsidRPr="00D874EB">
        <w:rPr>
          <w:rFonts w:ascii="Arial" w:hAnsi="Arial" w:cs="Arial"/>
          <w:lang w:val="it-IT"/>
        </w:rPr>
        <w:t>,</w:t>
      </w:r>
      <w:r w:rsidRPr="00D874EB">
        <w:rPr>
          <w:rFonts w:ascii="Arial" w:hAnsi="Arial" w:cs="Arial"/>
          <w:spacing w:val="1"/>
          <w:lang w:val="it-IT"/>
        </w:rPr>
        <w:t xml:space="preserve"> delle attività delle associazioni della società civile nonché dei progetti e delle manifestazioni nel </w:t>
      </w:r>
      <w:r>
        <w:rPr>
          <w:rFonts w:ascii="Arial" w:hAnsi="Arial" w:cs="Arial"/>
          <w:spacing w:val="1"/>
          <w:lang w:val="it-IT"/>
        </w:rPr>
        <w:t>settore culturale</w:t>
      </w:r>
      <w:r w:rsidRPr="00D874EB">
        <w:rPr>
          <w:rFonts w:ascii="Arial" w:hAnsi="Arial" w:cs="Arial"/>
          <w:lang w:val="it-IT"/>
        </w:rPr>
        <w:t>,</w:t>
      </w:r>
      <w:r w:rsidRPr="00D874EB">
        <w:rPr>
          <w:rFonts w:ascii="Arial" w:hAnsi="Arial" w:cs="Arial"/>
          <w:strike/>
          <w:lang w:val="it-IT"/>
        </w:rPr>
        <w:t xml:space="preserve"> </w:t>
      </w:r>
    </w:p>
    <w:p w:rsidR="009C4169" w:rsidRPr="003D68FD" w:rsidRDefault="009C4169" w:rsidP="009C4169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right="1" w:hanging="425"/>
        <w:contextualSpacing w:val="0"/>
        <w:jc w:val="both"/>
        <w:rPr>
          <w:rFonts w:ascii="Arial" w:hAnsi="Arial" w:cs="Arial"/>
        </w:rPr>
      </w:pPr>
      <w:r w:rsidRPr="003D68FD">
        <w:rPr>
          <w:rFonts w:ascii="Arial" w:hAnsi="Arial" w:cs="Arial"/>
          <w:lang w:val="it-IT"/>
        </w:rPr>
        <w:t xml:space="preserve">svolgendo le proprie attività delle istituzioni nel </w:t>
      </w:r>
      <w:r>
        <w:rPr>
          <w:rFonts w:ascii="Arial" w:hAnsi="Arial" w:cs="Arial"/>
          <w:lang w:val="it-IT"/>
        </w:rPr>
        <w:t>settore culturale</w:t>
      </w:r>
      <w:r w:rsidRPr="003D68FD">
        <w:rPr>
          <w:rFonts w:ascii="Arial" w:hAnsi="Arial" w:cs="Arial"/>
          <w:lang w:val="it-IT"/>
        </w:rPr>
        <w:t>, per finanziare le attività ordinarie e i programmi delle istituzioni stesse,</w:t>
      </w:r>
    </w:p>
    <w:p w:rsidR="009C4169" w:rsidRPr="003D68FD" w:rsidRDefault="009C4169" w:rsidP="009C4169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right="1" w:hanging="425"/>
        <w:contextualSpacing w:val="0"/>
        <w:jc w:val="both"/>
        <w:rPr>
          <w:rFonts w:ascii="Arial" w:hAnsi="Arial" w:cs="Arial"/>
        </w:rPr>
      </w:pPr>
      <w:r w:rsidRPr="003D68FD">
        <w:rPr>
          <w:rFonts w:ascii="Arial" w:hAnsi="Arial" w:cs="Arial"/>
          <w:lang w:val="it-IT"/>
        </w:rPr>
        <w:t>dai mezzi approvati del bilancio regionale e statale ai sensi delle domande di candidatura di progetti ed attività a bandi/inviti pubblici,</w:t>
      </w:r>
    </w:p>
    <w:p w:rsidR="009C4169" w:rsidRPr="003D68FD" w:rsidRDefault="009C4169" w:rsidP="009C4169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right="1" w:hanging="425"/>
        <w:contextualSpacing w:val="0"/>
        <w:jc w:val="both"/>
        <w:rPr>
          <w:rFonts w:ascii="Arial" w:hAnsi="Arial" w:cs="Arial"/>
          <w:spacing w:val="-1"/>
        </w:rPr>
      </w:pPr>
      <w:r w:rsidRPr="003D68FD">
        <w:rPr>
          <w:rFonts w:ascii="Arial" w:hAnsi="Arial" w:cs="Arial"/>
          <w:spacing w:val="-1"/>
          <w:lang w:val="it-IT"/>
        </w:rPr>
        <w:t>dalla tassa di soggiorno e dalle altre sovvenzioni dell'Ente per il turismo della città di Rovinj-</w:t>
      </w:r>
      <w:proofErr w:type="spellStart"/>
      <w:r w:rsidRPr="003D68FD">
        <w:rPr>
          <w:rFonts w:ascii="Arial" w:hAnsi="Arial" w:cs="Arial"/>
          <w:spacing w:val="-1"/>
          <w:lang w:val="it-IT"/>
        </w:rPr>
        <w:t>Rovigno</w:t>
      </w:r>
      <w:proofErr w:type="spellEnd"/>
      <w:r w:rsidRPr="003D68FD">
        <w:rPr>
          <w:rFonts w:ascii="Arial" w:hAnsi="Arial" w:cs="Arial"/>
          <w:spacing w:val="-1"/>
          <w:lang w:val="it-IT"/>
        </w:rPr>
        <w:t xml:space="preserve"> per il finanziamento di eventi e progetti nel </w:t>
      </w:r>
      <w:r>
        <w:rPr>
          <w:rFonts w:ascii="Arial" w:hAnsi="Arial" w:cs="Arial"/>
          <w:spacing w:val="-1"/>
          <w:lang w:val="it-IT"/>
        </w:rPr>
        <w:t>settore</w:t>
      </w:r>
      <w:r w:rsidRPr="003D68FD">
        <w:rPr>
          <w:rFonts w:ascii="Arial" w:hAnsi="Arial" w:cs="Arial"/>
          <w:spacing w:val="-1"/>
          <w:lang w:val="it-IT"/>
        </w:rPr>
        <w:t xml:space="preserve"> cultura</w:t>
      </w:r>
      <w:r>
        <w:rPr>
          <w:rFonts w:ascii="Arial" w:hAnsi="Arial" w:cs="Arial"/>
          <w:spacing w:val="-1"/>
          <w:lang w:val="it-IT"/>
        </w:rPr>
        <w:t>le</w:t>
      </w:r>
      <w:r w:rsidRPr="003D68FD">
        <w:rPr>
          <w:rFonts w:ascii="Arial" w:hAnsi="Arial" w:cs="Arial"/>
          <w:spacing w:val="-1"/>
          <w:lang w:val="it-IT"/>
        </w:rPr>
        <w:t xml:space="preserve"> finalizzati all'arricchimento dell'offerta turistica, nonché</w:t>
      </w:r>
    </w:p>
    <w:p w:rsidR="009C4169" w:rsidRPr="003D68FD" w:rsidRDefault="009C4169" w:rsidP="009C4169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right="1" w:hanging="425"/>
        <w:contextualSpacing w:val="0"/>
        <w:jc w:val="both"/>
        <w:rPr>
          <w:rFonts w:ascii="Arial" w:hAnsi="Arial" w:cs="Arial"/>
          <w:lang w:val="it-IT"/>
        </w:rPr>
      </w:pPr>
      <w:r w:rsidRPr="003D68FD">
        <w:rPr>
          <w:rFonts w:ascii="Arial" w:hAnsi="Arial" w:cs="Arial"/>
          <w:lang w:val="it-IT"/>
        </w:rPr>
        <w:t>da donazioni e fondi UE.</w:t>
      </w:r>
    </w:p>
    <w:p w:rsidR="009C4169" w:rsidRPr="003D68FD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</w:p>
    <w:p w:rsidR="009C4169" w:rsidRPr="00D874EB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3D68FD">
        <w:rPr>
          <w:rFonts w:ascii="Arial" w:hAnsi="Arial" w:cs="Arial"/>
          <w:sz w:val="22"/>
          <w:szCs w:val="22"/>
          <w:lang w:val="it-IT"/>
        </w:rPr>
        <w:t>Articolo</w:t>
      </w:r>
      <w:r w:rsidRPr="003D68FD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3D68FD">
        <w:rPr>
          <w:rFonts w:ascii="Arial" w:hAnsi="Arial" w:cs="Arial"/>
          <w:sz w:val="22"/>
          <w:szCs w:val="22"/>
          <w:lang w:val="it-IT"/>
        </w:rPr>
        <w:t>3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Nel Programma dei fabbisogni p</w:t>
      </w:r>
      <w:r w:rsidRPr="003D68FD">
        <w:rPr>
          <w:rFonts w:ascii="Arial" w:hAnsi="Arial" w:cs="Arial"/>
          <w:sz w:val="22"/>
          <w:szCs w:val="22"/>
          <w:lang w:val="it-IT"/>
        </w:rPr>
        <w:t xml:space="preserve">ubblici </w:t>
      </w:r>
      <w:r>
        <w:rPr>
          <w:rFonts w:ascii="Arial" w:hAnsi="Arial" w:cs="Arial"/>
          <w:sz w:val="22"/>
          <w:szCs w:val="22"/>
          <w:lang w:val="it-IT"/>
        </w:rPr>
        <w:t>nel settore culturale</w:t>
      </w:r>
      <w:r w:rsidRPr="003D68FD">
        <w:rPr>
          <w:rFonts w:ascii="Arial" w:hAnsi="Arial" w:cs="Arial"/>
          <w:sz w:val="22"/>
          <w:szCs w:val="22"/>
          <w:lang w:val="it-IT"/>
        </w:rPr>
        <w:t xml:space="preserve"> della Città di Rovi</w:t>
      </w:r>
      <w:r>
        <w:rPr>
          <w:rFonts w:ascii="Arial" w:hAnsi="Arial" w:cs="Arial"/>
          <w:sz w:val="22"/>
          <w:szCs w:val="22"/>
          <w:lang w:val="it-IT"/>
        </w:rPr>
        <w:t>nj</w:t>
      </w:r>
      <w:r w:rsidRPr="003D68FD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3D68FD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3D68FD">
        <w:rPr>
          <w:rFonts w:ascii="Arial" w:hAnsi="Arial" w:cs="Arial"/>
          <w:sz w:val="22"/>
          <w:szCs w:val="22"/>
          <w:lang w:val="it-IT"/>
        </w:rPr>
        <w:t xml:space="preserve"> per il 2023</w:t>
      </w:r>
      <w:r>
        <w:rPr>
          <w:rFonts w:ascii="Arial" w:hAnsi="Arial" w:cs="Arial"/>
          <w:sz w:val="22"/>
          <w:szCs w:val="22"/>
          <w:lang w:val="it-IT"/>
        </w:rPr>
        <w:t xml:space="preserve"> rientrano</w:t>
      </w:r>
      <w:r w:rsidRPr="003D68FD">
        <w:rPr>
          <w:rFonts w:ascii="Arial" w:hAnsi="Arial" w:cs="Arial"/>
          <w:sz w:val="22"/>
          <w:szCs w:val="22"/>
          <w:lang w:val="it-IT"/>
        </w:rPr>
        <w:t>:</w:t>
      </w:r>
    </w:p>
    <w:p w:rsidR="009C4169" w:rsidRDefault="009C4169" w:rsidP="009C4169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right="1" w:hanging="425"/>
        <w:contextualSpacing w:val="0"/>
        <w:jc w:val="both"/>
        <w:rPr>
          <w:rFonts w:ascii="Arial" w:hAnsi="Arial" w:cs="Arial"/>
          <w:lang w:val="it-IT"/>
        </w:rPr>
      </w:pPr>
      <w:r w:rsidRPr="00092662">
        <w:rPr>
          <w:rFonts w:ascii="Arial" w:hAnsi="Arial" w:cs="Arial"/>
          <w:lang w:val="it-IT"/>
        </w:rPr>
        <w:t xml:space="preserve">Le manifestazioni e le attività di particolare </w:t>
      </w:r>
      <w:r>
        <w:rPr>
          <w:rFonts w:ascii="Arial" w:hAnsi="Arial" w:cs="Arial"/>
          <w:lang w:val="it-IT"/>
        </w:rPr>
        <w:t>rilevanza</w:t>
      </w:r>
      <w:r w:rsidRPr="00092662">
        <w:rPr>
          <w:rFonts w:ascii="Arial" w:hAnsi="Arial" w:cs="Arial"/>
          <w:lang w:val="it-IT"/>
        </w:rPr>
        <w:t xml:space="preserve"> per la Città di Rovinj-</w:t>
      </w:r>
      <w:proofErr w:type="spellStart"/>
      <w:r w:rsidRPr="00092662">
        <w:rPr>
          <w:rFonts w:ascii="Arial" w:hAnsi="Arial" w:cs="Arial"/>
          <w:lang w:val="it-IT"/>
        </w:rPr>
        <w:t>Rovigno</w:t>
      </w:r>
      <w:proofErr w:type="spellEnd"/>
      <w:r w:rsidRPr="00092662">
        <w:rPr>
          <w:rFonts w:ascii="Arial" w:hAnsi="Arial" w:cs="Arial"/>
          <w:lang w:val="it-IT"/>
        </w:rPr>
        <w:t>,</w:t>
      </w:r>
    </w:p>
    <w:p w:rsidR="009C4169" w:rsidRPr="00092662" w:rsidRDefault="009C4169" w:rsidP="009C4169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right="1" w:hanging="425"/>
        <w:contextualSpacing w:val="0"/>
        <w:jc w:val="both"/>
        <w:rPr>
          <w:rFonts w:ascii="Arial" w:hAnsi="Arial" w:cs="Arial"/>
          <w:lang w:val="it-IT"/>
        </w:rPr>
      </w:pPr>
      <w:r w:rsidRPr="00092662">
        <w:rPr>
          <w:rFonts w:ascii="Arial" w:hAnsi="Arial" w:cs="Arial"/>
          <w:lang w:val="it-IT"/>
        </w:rPr>
        <w:t>I programmi e i progetti delle associazioni,</w:t>
      </w:r>
    </w:p>
    <w:p w:rsidR="009C4169" w:rsidRPr="00092662" w:rsidRDefault="009C4169" w:rsidP="009C4169">
      <w:pPr>
        <w:pStyle w:val="Odlomakpopis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right="1" w:hanging="425"/>
        <w:contextualSpacing w:val="0"/>
        <w:jc w:val="both"/>
        <w:rPr>
          <w:rFonts w:ascii="Arial" w:hAnsi="Arial" w:cs="Arial"/>
          <w:lang w:val="it-IT"/>
        </w:rPr>
      </w:pPr>
      <w:r w:rsidRPr="00092662">
        <w:rPr>
          <w:rFonts w:ascii="Arial" w:hAnsi="Arial" w:cs="Arial"/>
          <w:lang w:val="it-IT"/>
        </w:rPr>
        <w:t xml:space="preserve">L’attività e i programmi </w:t>
      </w:r>
      <w:r>
        <w:rPr>
          <w:rFonts w:ascii="Arial" w:hAnsi="Arial" w:cs="Arial"/>
          <w:lang w:val="it-IT"/>
        </w:rPr>
        <w:t>ordinari</w:t>
      </w:r>
      <w:r w:rsidRPr="00092662">
        <w:rPr>
          <w:rFonts w:ascii="Arial" w:hAnsi="Arial" w:cs="Arial"/>
          <w:lang w:val="it-IT"/>
        </w:rPr>
        <w:t xml:space="preserve"> delle istituzioni nel settore cultura</w:t>
      </w:r>
      <w:r>
        <w:rPr>
          <w:rFonts w:ascii="Arial" w:hAnsi="Arial" w:cs="Arial"/>
          <w:lang w:val="it-IT"/>
        </w:rPr>
        <w:t>le</w:t>
      </w:r>
      <w:r w:rsidRPr="00092662">
        <w:rPr>
          <w:rFonts w:ascii="Arial" w:hAnsi="Arial" w:cs="Arial"/>
          <w:lang w:val="it-IT"/>
        </w:rPr>
        <w:t xml:space="preserve"> il cui fondatore è la Città di Rovinj-</w:t>
      </w:r>
      <w:proofErr w:type="spellStart"/>
      <w:r w:rsidRPr="00092662">
        <w:rPr>
          <w:rFonts w:ascii="Arial" w:hAnsi="Arial" w:cs="Arial"/>
          <w:lang w:val="it-IT"/>
        </w:rPr>
        <w:t>Rovigno</w:t>
      </w:r>
      <w:proofErr w:type="spellEnd"/>
      <w:r w:rsidRPr="00092662">
        <w:rPr>
          <w:rFonts w:ascii="Arial" w:hAnsi="Arial" w:cs="Arial"/>
          <w:lang w:val="it-IT"/>
        </w:rPr>
        <w:t>.</w:t>
      </w:r>
    </w:p>
    <w:p w:rsidR="009C4169" w:rsidRPr="00954EC8" w:rsidRDefault="009C4169" w:rsidP="009C4169">
      <w:pPr>
        <w:pStyle w:val="Odlomakpopisa"/>
        <w:tabs>
          <w:tab w:val="left" w:pos="1498"/>
          <w:tab w:val="left" w:pos="1499"/>
        </w:tabs>
        <w:ind w:left="709" w:right="1" w:hanging="283"/>
        <w:jc w:val="both"/>
        <w:rPr>
          <w:rFonts w:ascii="Arial" w:hAnsi="Arial" w:cs="Arial"/>
          <w:highlight w:val="yellow"/>
          <w:lang w:val="it-IT"/>
        </w:rPr>
      </w:pPr>
    </w:p>
    <w:p w:rsidR="009C4169" w:rsidRPr="00D874EB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D874EB">
        <w:rPr>
          <w:rFonts w:ascii="Arial" w:hAnsi="Arial" w:cs="Arial"/>
          <w:sz w:val="22"/>
          <w:szCs w:val="22"/>
          <w:lang w:val="it-IT"/>
        </w:rPr>
        <w:t>Articolo</w:t>
      </w:r>
      <w:r w:rsidRPr="00D874EB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D874EB">
        <w:rPr>
          <w:rFonts w:ascii="Arial" w:hAnsi="Arial" w:cs="Arial"/>
          <w:sz w:val="22"/>
          <w:szCs w:val="22"/>
          <w:lang w:val="it-IT"/>
        </w:rPr>
        <w:t>4</w:t>
      </w:r>
    </w:p>
    <w:p w:rsidR="009C4169" w:rsidRPr="00092662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092662">
        <w:rPr>
          <w:rFonts w:ascii="Arial" w:hAnsi="Arial" w:cs="Arial"/>
          <w:sz w:val="22"/>
          <w:szCs w:val="22"/>
          <w:lang w:val="it-IT"/>
        </w:rPr>
        <w:t>I mezzi finanziari per la realizzazione dei fabbisogni pubblici di cui al precedente articolo sono assicurati nel Bilancio della Città di Rovinj-</w:t>
      </w:r>
      <w:proofErr w:type="spellStart"/>
      <w:r w:rsidRPr="00092662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092662">
        <w:rPr>
          <w:rFonts w:ascii="Arial" w:hAnsi="Arial" w:cs="Arial"/>
          <w:sz w:val="22"/>
          <w:szCs w:val="22"/>
          <w:lang w:val="it-IT"/>
        </w:rPr>
        <w:t xml:space="preserve"> per il 2023 come segue:</w:t>
      </w:r>
    </w:p>
    <w:p w:rsidR="009C4169" w:rsidRDefault="009C4169" w:rsidP="009C4169">
      <w:pPr>
        <w:rPr>
          <w:rFonts w:ascii="Arial" w:hAnsi="Arial" w:cs="Arial"/>
          <w:highlight w:val="yellow"/>
          <w:lang w:val="it-IT"/>
        </w:rPr>
      </w:pPr>
      <w:r>
        <w:rPr>
          <w:rFonts w:ascii="Arial" w:hAnsi="Arial" w:cs="Arial"/>
          <w:highlight w:val="yellow"/>
          <w:lang w:val="it-IT"/>
        </w:rPr>
        <w:br w:type="page"/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552"/>
      </w:tblGrid>
      <w:tr w:rsidR="009C4169" w:rsidRPr="0070364E" w:rsidTr="004D5009">
        <w:trPr>
          <w:trHeight w:val="551"/>
          <w:jc w:val="center"/>
        </w:trPr>
        <w:tc>
          <w:tcPr>
            <w:tcW w:w="6804" w:type="dxa"/>
            <w:shd w:val="clear" w:color="auto" w:fill="B8CCE3"/>
            <w:vAlign w:val="center"/>
          </w:tcPr>
          <w:p w:rsidR="009C4169" w:rsidRPr="0070364E" w:rsidRDefault="009C4169" w:rsidP="004D5009">
            <w:pPr>
              <w:pStyle w:val="TableParagraph"/>
              <w:spacing w:before="0"/>
              <w:ind w:right="1"/>
              <w:jc w:val="center"/>
              <w:rPr>
                <w:rFonts w:ascii="Arial" w:hAnsi="Arial" w:cs="Arial"/>
                <w:b/>
                <w:lang w:val="it-IT"/>
              </w:rPr>
            </w:pPr>
            <w:r w:rsidRPr="0070364E">
              <w:rPr>
                <w:rFonts w:ascii="Arial" w:hAnsi="Arial" w:cs="Arial"/>
                <w:b/>
                <w:lang w:val="it-IT"/>
              </w:rPr>
              <w:lastRenderedPageBreak/>
              <w:t>PROGRAMMA</w:t>
            </w:r>
          </w:p>
        </w:tc>
        <w:tc>
          <w:tcPr>
            <w:tcW w:w="2552" w:type="dxa"/>
            <w:shd w:val="clear" w:color="auto" w:fill="B8CCE3"/>
            <w:vAlign w:val="center"/>
          </w:tcPr>
          <w:p w:rsidR="009C4169" w:rsidRPr="0070364E" w:rsidRDefault="009C4169" w:rsidP="004D5009">
            <w:pPr>
              <w:pStyle w:val="TableParagraph"/>
              <w:spacing w:before="0"/>
              <w:ind w:right="1"/>
              <w:jc w:val="center"/>
              <w:rPr>
                <w:rFonts w:ascii="Arial" w:hAnsi="Arial" w:cs="Arial"/>
                <w:b/>
                <w:lang w:val="it-IT"/>
              </w:rPr>
            </w:pPr>
            <w:r w:rsidRPr="0070364E">
              <w:rPr>
                <w:rFonts w:ascii="Arial" w:hAnsi="Arial" w:cs="Arial"/>
                <w:b/>
                <w:lang w:val="it-IT"/>
              </w:rPr>
              <w:t>PIANO IN EURO</w:t>
            </w:r>
          </w:p>
        </w:tc>
      </w:tr>
      <w:tr w:rsidR="009C4169" w:rsidRPr="00954EC8" w:rsidTr="004D5009">
        <w:trPr>
          <w:trHeight w:val="340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4169" w:rsidRPr="000E43EA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0E43EA">
              <w:rPr>
                <w:rFonts w:ascii="Arial" w:hAnsi="Arial" w:cs="Arial"/>
                <w:lang w:val="it-IT"/>
              </w:rPr>
              <w:t xml:space="preserve">Fabbisogni pubblici generali </w:t>
            </w:r>
            <w:r>
              <w:rPr>
                <w:rFonts w:ascii="Arial" w:hAnsi="Arial" w:cs="Arial"/>
                <w:lang w:val="it-IT"/>
              </w:rPr>
              <w:t xml:space="preserve">nel settore </w:t>
            </w:r>
            <w:r w:rsidRPr="000E43EA">
              <w:rPr>
                <w:rFonts w:ascii="Arial" w:hAnsi="Arial" w:cs="Arial"/>
                <w:lang w:val="it-IT"/>
              </w:rPr>
              <w:t>cultura</w:t>
            </w:r>
            <w:r>
              <w:rPr>
                <w:rFonts w:ascii="Arial" w:hAnsi="Arial" w:cs="Arial"/>
                <w:lang w:val="it-IT"/>
              </w:rPr>
              <w:t>le</w:t>
            </w:r>
            <w:r w:rsidRPr="000E43EA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236.577,00 </w:t>
            </w:r>
          </w:p>
        </w:tc>
      </w:tr>
      <w:tr w:rsidR="009C4169" w:rsidRPr="00954EC8" w:rsidTr="004D5009">
        <w:trPr>
          <w:trHeight w:val="33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6267C5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6267C5">
              <w:rPr>
                <w:rFonts w:ascii="Arial" w:hAnsi="Arial" w:cs="Arial"/>
                <w:lang w:val="it-IT"/>
              </w:rPr>
              <w:t>Man</w:t>
            </w:r>
            <w:r>
              <w:rPr>
                <w:rFonts w:ascii="Arial" w:hAnsi="Arial" w:cs="Arial"/>
                <w:lang w:val="it-IT"/>
              </w:rPr>
              <w:t xml:space="preserve">ifestazioni cittadine culturali e </w:t>
            </w:r>
            <w:r w:rsidRPr="006267C5">
              <w:rPr>
                <w:rFonts w:ascii="Arial" w:hAnsi="Arial" w:cs="Arial"/>
                <w:lang w:val="it-IT"/>
              </w:rPr>
              <w:t>di intrattenimento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19.926,00 </w:t>
            </w:r>
          </w:p>
        </w:tc>
      </w:tr>
      <w:tr w:rsidR="009C4169" w:rsidRPr="00954EC8" w:rsidTr="004D5009">
        <w:trPr>
          <w:trHeight w:val="33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6267C5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</w:t>
            </w:r>
            <w:r w:rsidRPr="006267C5">
              <w:rPr>
                <w:rFonts w:ascii="Arial" w:hAnsi="Arial" w:cs="Arial"/>
                <w:lang w:val="it-IT"/>
              </w:rPr>
              <w:t>ttività cittadine</w:t>
            </w:r>
            <w:r>
              <w:rPr>
                <w:rFonts w:ascii="Arial" w:hAnsi="Arial" w:cs="Arial"/>
                <w:lang w:val="it-IT"/>
              </w:rPr>
              <w:t xml:space="preserve"> specifiche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27.925,00 </w:t>
            </w:r>
          </w:p>
        </w:tc>
      </w:tr>
      <w:tr w:rsidR="009C4169" w:rsidRPr="00954EC8" w:rsidTr="004D5009">
        <w:trPr>
          <w:trHeight w:val="33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6267C5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6267C5">
              <w:rPr>
                <w:rFonts w:ascii="Arial" w:hAnsi="Arial" w:cs="Arial"/>
                <w:lang w:val="it-IT"/>
              </w:rPr>
              <w:t>Programma di celebrazione della Giornata della Città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30.551,00 </w:t>
            </w:r>
          </w:p>
        </w:tc>
      </w:tr>
      <w:tr w:rsidR="009C4169" w:rsidRPr="00954EC8" w:rsidTr="004D5009">
        <w:trPr>
          <w:trHeight w:val="33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0E43EA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0E43EA">
              <w:rPr>
                <w:rFonts w:ascii="Arial" w:hAnsi="Arial" w:cs="Arial"/>
                <w:lang w:val="it-IT"/>
              </w:rPr>
              <w:t xml:space="preserve">L’Avvento a </w:t>
            </w:r>
            <w:proofErr w:type="spellStart"/>
            <w:r w:rsidRPr="000E43EA">
              <w:rPr>
                <w:rFonts w:ascii="Arial" w:hAnsi="Arial" w:cs="Arial"/>
                <w:lang w:val="it-IT"/>
              </w:rPr>
              <w:t>Rovigno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23.930,00 </w:t>
            </w:r>
          </w:p>
        </w:tc>
      </w:tr>
      <w:tr w:rsidR="009C4169" w:rsidRPr="00954EC8" w:rsidTr="004D5009">
        <w:trPr>
          <w:trHeight w:val="33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3B67B9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3B67B9">
              <w:rPr>
                <w:rFonts w:ascii="Arial" w:hAnsi="Arial" w:cs="Arial"/>
                <w:lang w:val="it-IT"/>
              </w:rPr>
              <w:t xml:space="preserve">Editoria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7.980,00 </w:t>
            </w:r>
          </w:p>
        </w:tc>
      </w:tr>
      <w:tr w:rsidR="009C4169" w:rsidRPr="00954EC8" w:rsidTr="004D5009">
        <w:trPr>
          <w:trHeight w:val="33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3B67B9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3B67B9">
              <w:rPr>
                <w:rFonts w:ascii="Arial" w:hAnsi="Arial" w:cs="Arial"/>
                <w:lang w:val="it-IT"/>
              </w:rPr>
              <w:t>Programmi delle associazioni nel settore cultura</w:t>
            </w:r>
            <w:r>
              <w:rPr>
                <w:rFonts w:ascii="Arial" w:hAnsi="Arial" w:cs="Arial"/>
                <w:lang w:val="it-IT"/>
              </w:rPr>
              <w:t>le ed artistico</w:t>
            </w:r>
            <w:r w:rsidRPr="003B67B9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126.000,00 </w:t>
            </w:r>
          </w:p>
        </w:tc>
      </w:tr>
      <w:tr w:rsidR="009C4169" w:rsidRPr="00954EC8" w:rsidTr="004D5009">
        <w:trPr>
          <w:trHeight w:val="33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3B67B9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3B67B9">
              <w:rPr>
                <w:rFonts w:ascii="Arial" w:hAnsi="Arial" w:cs="Arial"/>
                <w:lang w:val="it-IT"/>
              </w:rPr>
              <w:t xml:space="preserve">Commissione per la valutazione delle domande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265,00 </w:t>
            </w:r>
          </w:p>
        </w:tc>
      </w:tr>
      <w:tr w:rsidR="009C4169" w:rsidRPr="00954EC8" w:rsidTr="004D5009">
        <w:trPr>
          <w:trHeight w:val="340"/>
          <w:jc w:val="center"/>
        </w:trPr>
        <w:tc>
          <w:tcPr>
            <w:tcW w:w="6804" w:type="dxa"/>
            <w:shd w:val="clear" w:color="auto" w:fill="BFBFBF" w:themeFill="background1" w:themeFillShade="BF"/>
            <w:vAlign w:val="center"/>
          </w:tcPr>
          <w:p w:rsidR="009C4169" w:rsidRPr="003B67B9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b/>
                <w:lang w:val="it-IT"/>
              </w:rPr>
            </w:pPr>
            <w:r w:rsidRPr="003B67B9">
              <w:rPr>
                <w:rFonts w:ascii="Arial" w:hAnsi="Arial" w:cs="Arial"/>
                <w:b/>
                <w:lang w:val="it-IT"/>
              </w:rPr>
              <w:t xml:space="preserve">Attività </w:t>
            </w:r>
            <w:r>
              <w:rPr>
                <w:rFonts w:ascii="Arial" w:hAnsi="Arial" w:cs="Arial"/>
                <w:b/>
                <w:lang w:val="it-IT"/>
              </w:rPr>
              <w:t>ordinaria</w:t>
            </w:r>
            <w:r w:rsidRPr="003B67B9">
              <w:rPr>
                <w:rFonts w:ascii="Arial" w:hAnsi="Arial" w:cs="Arial"/>
                <w:b/>
                <w:lang w:val="it-IT"/>
              </w:rPr>
              <w:t xml:space="preserve"> delle istituzioni nel settore cultura</w:t>
            </w:r>
            <w:r>
              <w:rPr>
                <w:rFonts w:ascii="Arial" w:hAnsi="Arial" w:cs="Arial"/>
                <w:b/>
                <w:lang w:val="it-IT"/>
              </w:rPr>
              <w:t>le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b/>
                <w:lang w:val="it-IT"/>
              </w:rPr>
            </w:pPr>
            <w:r w:rsidRPr="001E2978">
              <w:rPr>
                <w:rFonts w:ascii="Arial" w:hAnsi="Arial" w:cs="Arial"/>
                <w:b/>
                <w:lang w:val="it-IT"/>
              </w:rPr>
              <w:t>1.224.438,00</w:t>
            </w:r>
          </w:p>
        </w:tc>
      </w:tr>
      <w:tr w:rsidR="009C4169" w:rsidRPr="00954EC8" w:rsidTr="004D5009">
        <w:trPr>
          <w:trHeight w:val="340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6267C5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6267C5">
              <w:rPr>
                <w:rFonts w:ascii="Arial" w:hAnsi="Arial" w:cs="Arial"/>
                <w:lang w:val="it-IT"/>
              </w:rPr>
              <w:t>Università popolare aperta della Città di Rovinj-</w:t>
            </w:r>
            <w:proofErr w:type="spellStart"/>
            <w:r w:rsidRPr="006267C5">
              <w:rPr>
                <w:rFonts w:ascii="Arial" w:hAnsi="Arial" w:cs="Arial"/>
                <w:lang w:val="it-IT"/>
              </w:rPr>
              <w:t>Rovigno</w:t>
            </w:r>
            <w:proofErr w:type="spellEnd"/>
            <w:r w:rsidRPr="006267C5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385.883,00 </w:t>
            </w:r>
          </w:p>
        </w:tc>
      </w:tr>
      <w:tr w:rsidR="009C4169" w:rsidRPr="00954EC8" w:rsidTr="004D5009">
        <w:trPr>
          <w:trHeight w:val="340"/>
          <w:jc w:val="center"/>
        </w:trPr>
        <w:tc>
          <w:tcPr>
            <w:tcW w:w="6804" w:type="dxa"/>
            <w:vAlign w:val="center"/>
          </w:tcPr>
          <w:p w:rsidR="009C4169" w:rsidRPr="006267C5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6267C5">
              <w:rPr>
                <w:rFonts w:ascii="Arial" w:hAnsi="Arial" w:cs="Arial"/>
                <w:lang w:val="it-IT"/>
              </w:rPr>
              <w:t>Museo della Città di Rovinj-</w:t>
            </w:r>
            <w:proofErr w:type="spellStart"/>
            <w:r w:rsidRPr="006267C5">
              <w:rPr>
                <w:rFonts w:ascii="Arial" w:hAnsi="Arial" w:cs="Arial"/>
                <w:lang w:val="it-IT"/>
              </w:rPr>
              <w:t>Rovigno</w:t>
            </w:r>
            <w:proofErr w:type="spellEnd"/>
            <w:r w:rsidRPr="006267C5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540.859,00 </w:t>
            </w:r>
          </w:p>
        </w:tc>
      </w:tr>
      <w:tr w:rsidR="009C4169" w:rsidRPr="00954EC8" w:rsidTr="004D5009">
        <w:trPr>
          <w:trHeight w:val="402"/>
          <w:jc w:val="center"/>
        </w:trPr>
        <w:tc>
          <w:tcPr>
            <w:tcW w:w="6804" w:type="dxa"/>
            <w:vAlign w:val="center"/>
          </w:tcPr>
          <w:p w:rsidR="009C4169" w:rsidRPr="006267C5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6267C5">
              <w:rPr>
                <w:rFonts w:ascii="Arial" w:hAnsi="Arial" w:cs="Arial"/>
                <w:lang w:val="it-IT"/>
              </w:rPr>
              <w:t xml:space="preserve">Casa della </w:t>
            </w:r>
            <w:proofErr w:type="spellStart"/>
            <w:r w:rsidRPr="006267C5">
              <w:rPr>
                <w:rFonts w:ascii="Arial" w:hAnsi="Arial" w:cs="Arial"/>
                <w:lang w:val="it-IT"/>
              </w:rPr>
              <w:t>batana</w:t>
            </w:r>
            <w:proofErr w:type="spellEnd"/>
            <w:r w:rsidRPr="006267C5">
              <w:rPr>
                <w:rFonts w:ascii="Arial" w:hAnsi="Arial" w:cs="Arial"/>
                <w:lang w:val="it-IT"/>
              </w:rPr>
              <w:t xml:space="preserve"> - </w:t>
            </w:r>
            <w:proofErr w:type="spellStart"/>
            <w:r w:rsidRPr="006267C5">
              <w:rPr>
                <w:rFonts w:ascii="Arial" w:hAnsi="Arial" w:cs="Arial"/>
                <w:lang w:val="it-IT"/>
              </w:rPr>
              <w:t>Kuća</w:t>
            </w:r>
            <w:proofErr w:type="spellEnd"/>
            <w:r w:rsidRPr="006267C5">
              <w:rPr>
                <w:rFonts w:ascii="Arial" w:hAnsi="Arial" w:cs="Arial"/>
                <w:lang w:val="it-IT"/>
              </w:rPr>
              <w:t xml:space="preserve"> o </w:t>
            </w:r>
            <w:proofErr w:type="spellStart"/>
            <w:r w:rsidRPr="006267C5">
              <w:rPr>
                <w:rFonts w:ascii="Arial" w:hAnsi="Arial" w:cs="Arial"/>
                <w:lang w:val="it-IT"/>
              </w:rPr>
              <w:t>batani</w:t>
            </w:r>
            <w:proofErr w:type="spellEnd"/>
          </w:p>
        </w:tc>
        <w:tc>
          <w:tcPr>
            <w:tcW w:w="2552" w:type="dxa"/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107.641,00 </w:t>
            </w:r>
          </w:p>
        </w:tc>
      </w:tr>
      <w:tr w:rsidR="009C4169" w:rsidRPr="00954EC8" w:rsidTr="004D5009">
        <w:trPr>
          <w:trHeight w:val="402"/>
          <w:jc w:val="center"/>
        </w:trPr>
        <w:tc>
          <w:tcPr>
            <w:tcW w:w="6804" w:type="dxa"/>
            <w:vAlign w:val="center"/>
          </w:tcPr>
          <w:p w:rsidR="009C4169" w:rsidRPr="006267C5" w:rsidRDefault="009C4169" w:rsidP="004D5009">
            <w:pPr>
              <w:pStyle w:val="TableParagraph"/>
              <w:spacing w:before="0"/>
              <w:ind w:right="1" w:firstLine="284"/>
              <w:jc w:val="both"/>
              <w:rPr>
                <w:rFonts w:ascii="Arial" w:hAnsi="Arial" w:cs="Arial"/>
                <w:lang w:val="it-IT"/>
              </w:rPr>
            </w:pPr>
            <w:r w:rsidRPr="006267C5">
              <w:rPr>
                <w:rFonts w:ascii="Arial" w:hAnsi="Arial" w:cs="Arial"/>
                <w:lang w:val="it-IT"/>
              </w:rPr>
              <w:t>Biblioteca civica “</w:t>
            </w:r>
            <w:proofErr w:type="spellStart"/>
            <w:r w:rsidRPr="006267C5">
              <w:rPr>
                <w:rFonts w:ascii="Arial" w:hAnsi="Arial" w:cs="Arial"/>
                <w:lang w:val="it-IT"/>
              </w:rPr>
              <w:t>Matija</w:t>
            </w:r>
            <w:proofErr w:type="spellEnd"/>
            <w:r w:rsidRPr="006267C5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6267C5">
              <w:rPr>
                <w:rFonts w:ascii="Arial" w:hAnsi="Arial" w:cs="Arial"/>
                <w:lang w:val="it-IT"/>
              </w:rPr>
              <w:t>Vlačić</w:t>
            </w:r>
            <w:proofErr w:type="spellEnd"/>
            <w:r w:rsidRPr="006267C5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6267C5">
              <w:rPr>
                <w:rFonts w:ascii="Arial" w:hAnsi="Arial" w:cs="Arial"/>
                <w:lang w:val="it-IT"/>
              </w:rPr>
              <w:t>Ilirik</w:t>
            </w:r>
            <w:proofErr w:type="spellEnd"/>
            <w:r w:rsidRPr="006267C5">
              <w:rPr>
                <w:rFonts w:ascii="Arial" w:hAnsi="Arial" w:cs="Arial"/>
                <w:lang w:val="it-IT"/>
              </w:rPr>
              <w:t>” Rovinj-</w:t>
            </w:r>
            <w:proofErr w:type="spellStart"/>
            <w:r w:rsidRPr="006267C5">
              <w:rPr>
                <w:rFonts w:ascii="Arial" w:hAnsi="Arial" w:cs="Arial"/>
                <w:lang w:val="it-IT"/>
              </w:rPr>
              <w:t>Rovigno</w:t>
            </w:r>
            <w:proofErr w:type="spellEnd"/>
          </w:p>
        </w:tc>
        <w:tc>
          <w:tcPr>
            <w:tcW w:w="2552" w:type="dxa"/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lang w:val="it-IT"/>
              </w:rPr>
            </w:pPr>
            <w:r w:rsidRPr="001E2978">
              <w:rPr>
                <w:rFonts w:ascii="Arial" w:hAnsi="Arial" w:cs="Arial"/>
                <w:lang w:val="it-IT"/>
              </w:rPr>
              <w:t xml:space="preserve">190.055,00 </w:t>
            </w:r>
          </w:p>
        </w:tc>
      </w:tr>
      <w:tr w:rsidR="009C4169" w:rsidRPr="00954EC8" w:rsidTr="004D5009">
        <w:trPr>
          <w:trHeight w:val="340"/>
          <w:jc w:val="center"/>
        </w:trPr>
        <w:tc>
          <w:tcPr>
            <w:tcW w:w="6804" w:type="dxa"/>
            <w:shd w:val="clear" w:color="auto" w:fill="B8CCE3"/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1" w:firstLine="567"/>
              <w:jc w:val="both"/>
              <w:rPr>
                <w:rFonts w:ascii="Arial" w:hAnsi="Arial" w:cs="Arial"/>
                <w:b/>
                <w:lang w:val="it-IT"/>
              </w:rPr>
            </w:pPr>
            <w:r w:rsidRPr="001E2978">
              <w:rPr>
                <w:rFonts w:ascii="Arial" w:hAnsi="Arial" w:cs="Arial"/>
                <w:b/>
                <w:lang w:val="it-IT"/>
              </w:rPr>
              <w:t>TOTALE</w:t>
            </w:r>
          </w:p>
        </w:tc>
        <w:tc>
          <w:tcPr>
            <w:tcW w:w="2552" w:type="dxa"/>
            <w:shd w:val="clear" w:color="auto" w:fill="B8CCE3"/>
            <w:vAlign w:val="center"/>
          </w:tcPr>
          <w:p w:rsidR="009C4169" w:rsidRPr="001E2978" w:rsidRDefault="009C4169" w:rsidP="004D5009">
            <w:pPr>
              <w:pStyle w:val="TableParagraph"/>
              <w:spacing w:before="0"/>
              <w:ind w:right="274" w:firstLine="567"/>
              <w:rPr>
                <w:rFonts w:ascii="Arial" w:hAnsi="Arial" w:cs="Arial"/>
                <w:b/>
                <w:lang w:val="it-IT"/>
              </w:rPr>
            </w:pPr>
            <w:r w:rsidRPr="001E2978">
              <w:rPr>
                <w:rFonts w:ascii="Arial" w:hAnsi="Arial" w:cs="Arial"/>
                <w:b/>
                <w:lang w:val="it-IT"/>
              </w:rPr>
              <w:t xml:space="preserve">1.461.015,00 </w:t>
            </w:r>
          </w:p>
        </w:tc>
      </w:tr>
    </w:tbl>
    <w:p w:rsidR="009C4169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D97474" w:rsidRDefault="009C4169" w:rsidP="009C4169">
      <w:pPr>
        <w:pStyle w:val="Tijeloteksta"/>
        <w:numPr>
          <w:ilvl w:val="0"/>
          <w:numId w:val="11"/>
        </w:numPr>
        <w:ind w:left="284" w:right="1" w:hanging="284"/>
        <w:jc w:val="both"/>
        <w:rPr>
          <w:rFonts w:ascii="Arial" w:hAnsi="Arial" w:cs="Arial"/>
          <w:sz w:val="20"/>
          <w:szCs w:val="22"/>
          <w:lang w:val="it-IT"/>
        </w:rPr>
      </w:pPr>
      <w:r w:rsidRPr="00D97474">
        <w:rPr>
          <w:rFonts w:ascii="Arial" w:hAnsi="Arial" w:cs="Arial"/>
          <w:sz w:val="22"/>
          <w:lang w:val="it-IT"/>
        </w:rPr>
        <w:t>FABBISOGNI PUBBLICI GENERALI NEL SETTORE CULTURALE</w:t>
      </w:r>
    </w:p>
    <w:p w:rsidR="009C4169" w:rsidRPr="00954EC8" w:rsidRDefault="009C4169" w:rsidP="009C4169">
      <w:pPr>
        <w:ind w:right="1" w:firstLine="567"/>
        <w:jc w:val="center"/>
        <w:rPr>
          <w:rFonts w:ascii="Arial" w:hAnsi="Arial" w:cs="Arial"/>
          <w:i/>
          <w:strike/>
          <w:highlight w:val="yellow"/>
          <w:lang w:val="it-IT"/>
        </w:rPr>
      </w:pPr>
    </w:p>
    <w:p w:rsidR="009C4169" w:rsidRPr="00092662" w:rsidRDefault="009C4169" w:rsidP="009C4169">
      <w:pPr>
        <w:pStyle w:val="Odlomakpopisa"/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1134" w:right="1" w:hanging="567"/>
        <w:contextualSpacing w:val="0"/>
        <w:jc w:val="both"/>
        <w:rPr>
          <w:rFonts w:ascii="Arial" w:hAnsi="Arial" w:cs="Arial"/>
          <w:lang w:val="it-IT"/>
        </w:rPr>
      </w:pPr>
      <w:r w:rsidRPr="00092662">
        <w:rPr>
          <w:rFonts w:ascii="Arial" w:hAnsi="Arial" w:cs="Arial"/>
          <w:lang w:val="it-IT"/>
        </w:rPr>
        <w:t>Manifestazioni ed attività nel settore cultura</w:t>
      </w:r>
      <w:r>
        <w:rPr>
          <w:rFonts w:ascii="Arial" w:hAnsi="Arial" w:cs="Arial"/>
          <w:lang w:val="it-IT"/>
        </w:rPr>
        <w:t>le</w:t>
      </w:r>
    </w:p>
    <w:p w:rsidR="009C4169" w:rsidRPr="00932456" w:rsidRDefault="009C4169" w:rsidP="009C4169">
      <w:pPr>
        <w:ind w:right="1"/>
        <w:jc w:val="both"/>
        <w:rPr>
          <w:rFonts w:ascii="Arial" w:hAnsi="Arial" w:cs="Arial"/>
          <w:lang w:val="it-IT"/>
        </w:rPr>
      </w:pPr>
    </w:p>
    <w:p w:rsidR="009C4169" w:rsidRPr="00932456" w:rsidRDefault="009C4169" w:rsidP="009C4169">
      <w:pPr>
        <w:pStyle w:val="Tijeloteksta"/>
        <w:ind w:right="1" w:firstLine="567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932456">
        <w:rPr>
          <w:rFonts w:ascii="Arial" w:hAnsi="Arial" w:cs="Arial"/>
          <w:b/>
          <w:sz w:val="22"/>
          <w:szCs w:val="22"/>
          <w:lang w:val="it-IT"/>
        </w:rPr>
        <w:t xml:space="preserve">Articolo </w:t>
      </w:r>
      <w:r w:rsidRPr="00932456">
        <w:rPr>
          <w:rFonts w:ascii="Arial" w:hAnsi="Arial" w:cs="Arial"/>
          <w:b/>
          <w:spacing w:val="-2"/>
          <w:sz w:val="22"/>
          <w:szCs w:val="22"/>
          <w:lang w:val="it-IT"/>
        </w:rPr>
        <w:t>5</w:t>
      </w:r>
    </w:p>
    <w:p w:rsidR="009C4169" w:rsidRPr="000341B2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932456">
        <w:rPr>
          <w:rFonts w:ascii="Arial" w:hAnsi="Arial" w:cs="Arial"/>
          <w:sz w:val="22"/>
          <w:szCs w:val="22"/>
          <w:lang w:val="it-IT"/>
        </w:rPr>
        <w:t>La Città di Rovinj-</w:t>
      </w:r>
      <w:proofErr w:type="spellStart"/>
      <w:r w:rsidRPr="00932456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932456">
        <w:rPr>
          <w:rFonts w:ascii="Arial" w:hAnsi="Arial" w:cs="Arial"/>
          <w:sz w:val="22"/>
          <w:szCs w:val="22"/>
          <w:lang w:val="it-IT"/>
        </w:rPr>
        <w:t xml:space="preserve"> definisce</w:t>
      </w:r>
      <w:r>
        <w:rPr>
          <w:rFonts w:ascii="Arial" w:hAnsi="Arial" w:cs="Arial"/>
          <w:sz w:val="22"/>
          <w:szCs w:val="22"/>
          <w:lang w:val="it-IT"/>
        </w:rPr>
        <w:t xml:space="preserve"> come fabbisogni pubblici nel settore culturale tutti</w:t>
      </w:r>
      <w:r w:rsidRPr="00932456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i </w:t>
      </w:r>
      <w:r w:rsidRPr="00932456">
        <w:rPr>
          <w:rFonts w:ascii="Arial" w:hAnsi="Arial" w:cs="Arial"/>
          <w:sz w:val="22"/>
          <w:szCs w:val="22"/>
          <w:lang w:val="it-IT"/>
        </w:rPr>
        <w:t xml:space="preserve">progetti, </w:t>
      </w:r>
      <w:r>
        <w:rPr>
          <w:rFonts w:ascii="Arial" w:hAnsi="Arial" w:cs="Arial"/>
          <w:sz w:val="22"/>
          <w:szCs w:val="22"/>
          <w:lang w:val="it-IT"/>
        </w:rPr>
        <w:t>le manifestazioni</w:t>
      </w:r>
      <w:r w:rsidRPr="00932456">
        <w:rPr>
          <w:rFonts w:ascii="Arial" w:hAnsi="Arial" w:cs="Arial"/>
          <w:sz w:val="22"/>
          <w:szCs w:val="22"/>
          <w:lang w:val="it-IT"/>
        </w:rPr>
        <w:t xml:space="preserve"> e </w:t>
      </w:r>
      <w:r>
        <w:rPr>
          <w:rFonts w:ascii="Arial" w:hAnsi="Arial" w:cs="Arial"/>
          <w:sz w:val="22"/>
          <w:szCs w:val="22"/>
          <w:lang w:val="it-IT"/>
        </w:rPr>
        <w:t xml:space="preserve">le </w:t>
      </w:r>
      <w:r w:rsidRPr="00932456">
        <w:rPr>
          <w:rFonts w:ascii="Arial" w:hAnsi="Arial" w:cs="Arial"/>
          <w:sz w:val="22"/>
          <w:szCs w:val="22"/>
          <w:lang w:val="it-IT"/>
        </w:rPr>
        <w:t xml:space="preserve">attività che contribuiranno </w:t>
      </w:r>
      <w:r w:rsidRPr="000341B2">
        <w:rPr>
          <w:rFonts w:ascii="Arial" w:hAnsi="Arial" w:cs="Arial"/>
          <w:sz w:val="22"/>
          <w:szCs w:val="22"/>
          <w:lang w:val="it-IT"/>
        </w:rPr>
        <w:t>allo sviluppo della cultura e all'offerta di contenuti culturali attraverso le seguenti attività:</w:t>
      </w:r>
    </w:p>
    <w:p w:rsidR="009C4169" w:rsidRDefault="009C4169" w:rsidP="009C4169">
      <w:pPr>
        <w:pStyle w:val="Tijeloteksta"/>
        <w:numPr>
          <w:ilvl w:val="0"/>
          <w:numId w:val="10"/>
        </w:numPr>
        <w:ind w:left="0" w:right="1" w:firstLine="567"/>
        <w:jc w:val="both"/>
        <w:rPr>
          <w:rFonts w:ascii="Arial" w:hAnsi="Arial" w:cs="Arial"/>
          <w:sz w:val="22"/>
          <w:szCs w:val="22"/>
        </w:rPr>
      </w:pPr>
      <w:r w:rsidRPr="00721A07">
        <w:rPr>
          <w:rFonts w:ascii="Arial" w:hAnsi="Arial" w:cs="Arial"/>
          <w:b/>
          <w:sz w:val="22"/>
          <w:szCs w:val="22"/>
          <w:lang w:val="it-IT"/>
        </w:rPr>
        <w:t>Manifestazioni cittadine culturali e di intrattenimento:</w:t>
      </w:r>
      <w:r w:rsidRPr="00721A07">
        <w:rPr>
          <w:rFonts w:ascii="inherit" w:hAnsi="inherit" w:cs="Courier New"/>
          <w:color w:val="202124"/>
          <w:sz w:val="42"/>
          <w:szCs w:val="42"/>
          <w:lang w:val="it-IT" w:eastAsia="hr-HR"/>
        </w:rPr>
        <w:t xml:space="preserve"> </w:t>
      </w:r>
      <w:r w:rsidRPr="00721A07">
        <w:rPr>
          <w:rFonts w:ascii="Arial" w:hAnsi="Arial" w:cs="Arial"/>
          <w:sz w:val="22"/>
          <w:szCs w:val="22"/>
          <w:lang w:val="it-IT"/>
        </w:rPr>
        <w:t>viene assicurato il finanziamento delle manifestazioni cittadine culturali e di intrattenimento durante l'anno, come il Carnevale dei bambini, il Teorema musicale, l’Estate culturale organizzata dall’UPA, che si svolgono sotto il patrocinio della Città di Rovinj-</w:t>
      </w:r>
      <w:proofErr w:type="spellStart"/>
      <w:r w:rsidRPr="00721A07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721A07">
        <w:rPr>
          <w:rFonts w:ascii="Arial" w:hAnsi="Arial" w:cs="Arial"/>
          <w:sz w:val="22"/>
          <w:szCs w:val="22"/>
          <w:lang w:val="it-IT"/>
        </w:rPr>
        <w:t>.</w:t>
      </w:r>
    </w:p>
    <w:p w:rsidR="009C4169" w:rsidRPr="005F42C3" w:rsidRDefault="009C4169" w:rsidP="009C4169">
      <w:pPr>
        <w:pStyle w:val="Tijeloteksta"/>
        <w:numPr>
          <w:ilvl w:val="0"/>
          <w:numId w:val="10"/>
        </w:numPr>
        <w:ind w:left="0" w:right="1" w:firstLine="567"/>
        <w:jc w:val="both"/>
        <w:rPr>
          <w:rFonts w:ascii="Arial" w:hAnsi="Arial" w:cs="Arial"/>
          <w:sz w:val="22"/>
          <w:szCs w:val="22"/>
        </w:rPr>
      </w:pPr>
      <w:r w:rsidRPr="005F42C3">
        <w:rPr>
          <w:rFonts w:ascii="Arial" w:hAnsi="Arial" w:cs="Arial"/>
          <w:b/>
          <w:sz w:val="22"/>
          <w:szCs w:val="22"/>
          <w:lang w:val="it-IT"/>
        </w:rPr>
        <w:t>Attività cittadine specifiche:</w:t>
      </w:r>
      <w:r w:rsidRPr="005F42C3">
        <w:rPr>
          <w:rFonts w:ascii="Arial" w:hAnsi="Arial" w:cs="Arial"/>
          <w:sz w:val="22"/>
          <w:szCs w:val="22"/>
          <w:lang w:val="it-IT"/>
        </w:rPr>
        <w:t xml:space="preserve"> l'attività si riferisce alla realizzazione di un programma complementare all'offerta di eventi culturali durante tutto l'anno, con l'obiettivo di soddisfare le esigenze dei cittadini e degli ospiti della città (concerto dei cori </w:t>
      </w:r>
      <w:proofErr w:type="spellStart"/>
      <w:r w:rsidRPr="005F42C3">
        <w:rPr>
          <w:rFonts w:ascii="Arial" w:hAnsi="Arial" w:cs="Arial"/>
          <w:sz w:val="22"/>
          <w:szCs w:val="22"/>
          <w:lang w:val="it-IT"/>
        </w:rPr>
        <w:t>rovignesi</w:t>
      </w:r>
      <w:proofErr w:type="spellEnd"/>
      <w:r w:rsidRPr="005F42C3">
        <w:rPr>
          <w:rFonts w:ascii="Arial" w:hAnsi="Arial" w:cs="Arial"/>
          <w:sz w:val="22"/>
          <w:szCs w:val="22"/>
          <w:lang w:val="it-IT"/>
        </w:rPr>
        <w:t>, Festival estivo – ciclo di concerti di musica classica, spettacoli teatrali e proiezioni cinematografiche in occasione della Settimana dei bambini, ecc.). Parte dei mezzi previsti è destinata al finanziamento di manifestazioni organizzate da associazioni e attività per la tutela e presentazione del patrimonio culturale.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092662" w:rsidRDefault="009C4169" w:rsidP="009C4169">
      <w:pPr>
        <w:pStyle w:val="Tijeloteksta"/>
        <w:ind w:right="1" w:firstLine="567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092662">
        <w:rPr>
          <w:rFonts w:ascii="Arial" w:hAnsi="Arial" w:cs="Arial"/>
          <w:b/>
          <w:sz w:val="22"/>
          <w:szCs w:val="22"/>
          <w:lang w:val="it-IT"/>
        </w:rPr>
        <w:t>Articolo</w:t>
      </w:r>
      <w:r w:rsidRPr="00092662">
        <w:rPr>
          <w:rFonts w:ascii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092662">
        <w:rPr>
          <w:rFonts w:ascii="Arial" w:hAnsi="Arial" w:cs="Arial"/>
          <w:b/>
          <w:sz w:val="22"/>
          <w:szCs w:val="22"/>
          <w:lang w:val="it-IT"/>
        </w:rPr>
        <w:t>6</w:t>
      </w:r>
    </w:p>
    <w:p w:rsidR="009C4169" w:rsidRPr="005F42C3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Si definiscono fabbisogni pubblici nel settore culturale le manifestazioni</w:t>
      </w:r>
      <w:r w:rsidRPr="005F42C3">
        <w:rPr>
          <w:rFonts w:ascii="Arial" w:hAnsi="Arial" w:cs="Arial"/>
          <w:sz w:val="22"/>
          <w:szCs w:val="22"/>
          <w:lang w:val="it-IT"/>
        </w:rPr>
        <w:t xml:space="preserve"> di particolare rilevanza per la Ci</w:t>
      </w:r>
      <w:r>
        <w:rPr>
          <w:rFonts w:ascii="Arial" w:hAnsi="Arial" w:cs="Arial"/>
          <w:sz w:val="22"/>
          <w:szCs w:val="22"/>
          <w:lang w:val="it-IT"/>
        </w:rPr>
        <w:t xml:space="preserve">ttà, </w:t>
      </w:r>
      <w:r w:rsidRPr="005F42C3">
        <w:rPr>
          <w:rFonts w:ascii="Arial" w:hAnsi="Arial" w:cs="Arial"/>
          <w:sz w:val="22"/>
          <w:szCs w:val="22"/>
          <w:lang w:val="it-IT"/>
        </w:rPr>
        <w:t>alla cui organizzazione partecipano diversi soggetti, ovvero:</w:t>
      </w:r>
    </w:p>
    <w:p w:rsidR="009C4169" w:rsidRPr="007C1225" w:rsidRDefault="009C4169" w:rsidP="009C4169">
      <w:pPr>
        <w:pStyle w:val="Tijeloteksta"/>
        <w:numPr>
          <w:ilvl w:val="0"/>
          <w:numId w:val="10"/>
        </w:numPr>
        <w:ind w:left="0" w:right="1" w:firstLine="567"/>
        <w:jc w:val="both"/>
        <w:rPr>
          <w:rFonts w:ascii="Arial" w:hAnsi="Arial" w:cs="Arial"/>
          <w:sz w:val="22"/>
          <w:szCs w:val="22"/>
        </w:rPr>
      </w:pPr>
      <w:r w:rsidRPr="007C1225">
        <w:rPr>
          <w:rFonts w:ascii="Arial" w:hAnsi="Arial" w:cs="Arial"/>
          <w:b/>
          <w:sz w:val="22"/>
          <w:szCs w:val="22"/>
          <w:lang w:val="it-IT"/>
        </w:rPr>
        <w:t xml:space="preserve">Programma di celebrazione della Giornata della Città: </w:t>
      </w:r>
      <w:r w:rsidRPr="007C1225">
        <w:rPr>
          <w:rFonts w:ascii="Arial" w:hAnsi="Arial" w:cs="Arial"/>
          <w:sz w:val="22"/>
          <w:szCs w:val="22"/>
          <w:lang w:val="it-IT"/>
        </w:rPr>
        <w:t>in occasione della Giornata della Città si tiene tradizionalmente un programma presso la piazza cittadina. I mezzi assicurati coprono i costi degli esecutori musicali, i compensi dei presentatori del programma, i costi tecnici (palcoscenico, impianto sonoro, illuminazione), i compensi per il servizio di tutela dei diritti d’autore musicali (ZAMP) e le altre spese per la copertura di servizi e altre spese necessarie per l'organizzazione del programma.</w:t>
      </w:r>
    </w:p>
    <w:p w:rsidR="009C4169" w:rsidRPr="007C1225" w:rsidRDefault="009C4169" w:rsidP="009C4169">
      <w:pPr>
        <w:pStyle w:val="Tijeloteksta"/>
        <w:numPr>
          <w:ilvl w:val="0"/>
          <w:numId w:val="10"/>
        </w:numPr>
        <w:ind w:left="0" w:right="1" w:firstLine="567"/>
        <w:jc w:val="both"/>
        <w:rPr>
          <w:rFonts w:ascii="Arial" w:hAnsi="Arial" w:cs="Arial"/>
          <w:sz w:val="22"/>
          <w:szCs w:val="22"/>
        </w:rPr>
      </w:pPr>
      <w:r w:rsidRPr="000341B2">
        <w:rPr>
          <w:rFonts w:ascii="Arial" w:hAnsi="Arial" w:cs="Arial"/>
          <w:b/>
          <w:sz w:val="22"/>
          <w:szCs w:val="22"/>
          <w:lang w:val="it-IT"/>
        </w:rPr>
        <w:lastRenderedPageBreak/>
        <w:t xml:space="preserve">L’Avvento a </w:t>
      </w:r>
      <w:proofErr w:type="spellStart"/>
      <w:r w:rsidRPr="000341B2">
        <w:rPr>
          <w:rFonts w:ascii="Arial" w:hAnsi="Arial" w:cs="Arial"/>
          <w:b/>
          <w:sz w:val="22"/>
          <w:szCs w:val="22"/>
          <w:lang w:val="it-IT"/>
        </w:rPr>
        <w:t>Rovigno</w:t>
      </w:r>
      <w:proofErr w:type="spellEnd"/>
      <w:r w:rsidRPr="000341B2">
        <w:rPr>
          <w:rFonts w:ascii="Arial" w:hAnsi="Arial" w:cs="Arial"/>
          <w:b/>
          <w:sz w:val="22"/>
          <w:szCs w:val="22"/>
          <w:lang w:val="it-IT"/>
        </w:rPr>
        <w:t>:</w:t>
      </w:r>
      <w:r w:rsidRPr="007C1225">
        <w:rPr>
          <w:rFonts w:ascii="inherit" w:hAnsi="inherit" w:cs="Courier New"/>
          <w:color w:val="202124"/>
          <w:sz w:val="42"/>
          <w:szCs w:val="42"/>
          <w:lang w:val="it-IT" w:eastAsia="hr-HR"/>
        </w:rPr>
        <w:t xml:space="preserve"> </w:t>
      </w:r>
      <w:r w:rsidRPr="007C1225">
        <w:rPr>
          <w:rFonts w:ascii="Arial" w:hAnsi="Arial" w:cs="Arial"/>
          <w:sz w:val="22"/>
          <w:szCs w:val="22"/>
          <w:lang w:val="it-IT"/>
        </w:rPr>
        <w:t xml:space="preserve">l'attività </w:t>
      </w:r>
      <w:r>
        <w:rPr>
          <w:rFonts w:ascii="Arial" w:hAnsi="Arial" w:cs="Arial"/>
          <w:sz w:val="22"/>
          <w:szCs w:val="22"/>
          <w:lang w:val="it-IT"/>
        </w:rPr>
        <w:t>comprende</w:t>
      </w:r>
      <w:r w:rsidRPr="007C1225">
        <w:rPr>
          <w:rFonts w:ascii="Arial" w:hAnsi="Arial" w:cs="Arial"/>
          <w:sz w:val="22"/>
          <w:szCs w:val="22"/>
          <w:lang w:val="it-IT"/>
        </w:rPr>
        <w:t xml:space="preserve"> la realizzazione di un programma </w:t>
      </w:r>
      <w:r>
        <w:rPr>
          <w:rFonts w:ascii="Arial" w:hAnsi="Arial" w:cs="Arial"/>
          <w:sz w:val="22"/>
          <w:szCs w:val="22"/>
          <w:lang w:val="it-IT"/>
        </w:rPr>
        <w:t>di celebrazione</w:t>
      </w:r>
      <w:r w:rsidRPr="007C1225">
        <w:rPr>
          <w:rFonts w:ascii="Arial" w:hAnsi="Arial" w:cs="Arial"/>
          <w:sz w:val="22"/>
          <w:szCs w:val="22"/>
          <w:lang w:val="it-IT"/>
        </w:rPr>
        <w:t xml:space="preserve"> della festività durante il mese di dicembre, che comprende concerti, programmi per bambini e ragazzi, laboratori che si tengono per lo più nella piazza </w:t>
      </w:r>
      <w:r>
        <w:rPr>
          <w:rFonts w:ascii="Arial" w:hAnsi="Arial" w:cs="Arial"/>
          <w:sz w:val="22"/>
          <w:szCs w:val="22"/>
          <w:lang w:val="it-IT"/>
        </w:rPr>
        <w:t>cittadina</w:t>
      </w:r>
      <w:r w:rsidRPr="007C1225">
        <w:rPr>
          <w:rFonts w:ascii="Arial" w:hAnsi="Arial" w:cs="Arial"/>
          <w:sz w:val="22"/>
          <w:szCs w:val="22"/>
          <w:lang w:val="it-IT"/>
        </w:rPr>
        <w:t>, mentre parte del programma si svolge in al</w:t>
      </w:r>
      <w:r>
        <w:rPr>
          <w:rFonts w:ascii="Arial" w:hAnsi="Arial" w:cs="Arial"/>
          <w:sz w:val="22"/>
          <w:szCs w:val="22"/>
          <w:lang w:val="it-IT"/>
        </w:rPr>
        <w:t xml:space="preserve">tre località della città come il </w:t>
      </w:r>
      <w:r w:rsidRPr="007C1225">
        <w:rPr>
          <w:rFonts w:ascii="Arial" w:hAnsi="Arial" w:cs="Arial"/>
          <w:sz w:val="22"/>
          <w:szCs w:val="22"/>
          <w:lang w:val="it-IT"/>
        </w:rPr>
        <w:t>C</w:t>
      </w:r>
      <w:r>
        <w:rPr>
          <w:rFonts w:ascii="Arial" w:hAnsi="Arial" w:cs="Arial"/>
          <w:sz w:val="22"/>
          <w:szCs w:val="22"/>
          <w:lang w:val="it-IT"/>
        </w:rPr>
        <w:t>MM</w:t>
      </w:r>
      <w:r w:rsidRPr="007C1225">
        <w:rPr>
          <w:rFonts w:ascii="Arial" w:hAnsi="Arial" w:cs="Arial"/>
          <w:sz w:val="22"/>
          <w:szCs w:val="22"/>
          <w:lang w:val="it-IT"/>
        </w:rPr>
        <w:t xml:space="preserve">, il teatro </w:t>
      </w:r>
      <w:proofErr w:type="spellStart"/>
      <w:r w:rsidRPr="007C1225">
        <w:rPr>
          <w:rFonts w:ascii="Arial" w:hAnsi="Arial" w:cs="Arial"/>
          <w:sz w:val="22"/>
          <w:szCs w:val="22"/>
          <w:lang w:val="it-IT"/>
        </w:rPr>
        <w:t>Gandusio</w:t>
      </w:r>
      <w:proofErr w:type="spellEnd"/>
      <w:r w:rsidRPr="007C1225">
        <w:rPr>
          <w:rFonts w:ascii="Arial" w:hAnsi="Arial" w:cs="Arial"/>
          <w:sz w:val="22"/>
          <w:szCs w:val="22"/>
          <w:lang w:val="it-IT"/>
        </w:rPr>
        <w:t xml:space="preserve"> e altri luoghi. I </w:t>
      </w:r>
      <w:r>
        <w:rPr>
          <w:rFonts w:ascii="Arial" w:hAnsi="Arial" w:cs="Arial"/>
          <w:sz w:val="22"/>
          <w:szCs w:val="22"/>
          <w:lang w:val="it-IT"/>
        </w:rPr>
        <w:t>mezzi</w:t>
      </w:r>
      <w:r w:rsidRPr="007C1225">
        <w:rPr>
          <w:rFonts w:ascii="Arial" w:hAnsi="Arial" w:cs="Arial"/>
          <w:sz w:val="22"/>
          <w:szCs w:val="22"/>
          <w:lang w:val="it-IT"/>
        </w:rPr>
        <w:t xml:space="preserve"> previsti sono destinati a coprire </w:t>
      </w:r>
      <w:r>
        <w:rPr>
          <w:rFonts w:ascii="Arial" w:hAnsi="Arial" w:cs="Arial"/>
          <w:sz w:val="22"/>
          <w:szCs w:val="22"/>
          <w:lang w:val="it-IT"/>
        </w:rPr>
        <w:t xml:space="preserve">le spese </w:t>
      </w:r>
      <w:r w:rsidRPr="007C1225">
        <w:rPr>
          <w:rFonts w:ascii="Arial" w:hAnsi="Arial" w:cs="Arial"/>
          <w:sz w:val="22"/>
          <w:szCs w:val="22"/>
          <w:lang w:val="it-IT"/>
        </w:rPr>
        <w:t>degli esecutori, i costi tecnici (</w:t>
      </w:r>
      <w:r>
        <w:rPr>
          <w:rFonts w:ascii="Arial" w:hAnsi="Arial" w:cs="Arial"/>
          <w:sz w:val="22"/>
          <w:szCs w:val="22"/>
          <w:lang w:val="it-IT"/>
        </w:rPr>
        <w:t>impianto sonoro</w:t>
      </w:r>
      <w:r w:rsidRPr="007C1225">
        <w:rPr>
          <w:rFonts w:ascii="Arial" w:hAnsi="Arial" w:cs="Arial"/>
          <w:sz w:val="22"/>
          <w:szCs w:val="22"/>
          <w:lang w:val="it-IT"/>
        </w:rPr>
        <w:t>, illuminazione), l'installazione e l'affitto del palco</w:t>
      </w:r>
      <w:r>
        <w:rPr>
          <w:rFonts w:ascii="Arial" w:hAnsi="Arial" w:cs="Arial"/>
          <w:sz w:val="22"/>
          <w:szCs w:val="22"/>
          <w:lang w:val="it-IT"/>
        </w:rPr>
        <w:t>scenico</w:t>
      </w:r>
      <w:r w:rsidRPr="007C1225">
        <w:rPr>
          <w:rFonts w:ascii="Arial" w:hAnsi="Arial" w:cs="Arial"/>
          <w:sz w:val="22"/>
          <w:szCs w:val="22"/>
          <w:lang w:val="it-IT"/>
        </w:rPr>
        <w:t xml:space="preserve">, nonché </w:t>
      </w:r>
      <w:r>
        <w:rPr>
          <w:rFonts w:ascii="Arial" w:hAnsi="Arial" w:cs="Arial"/>
          <w:sz w:val="22"/>
          <w:szCs w:val="22"/>
          <w:lang w:val="it-IT"/>
        </w:rPr>
        <w:t>altre spese</w:t>
      </w:r>
      <w:r w:rsidRPr="007C1225">
        <w:rPr>
          <w:rFonts w:ascii="Arial" w:hAnsi="Arial" w:cs="Arial"/>
          <w:sz w:val="22"/>
          <w:szCs w:val="22"/>
          <w:lang w:val="it-IT"/>
        </w:rPr>
        <w:t xml:space="preserve"> necessari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7C1225">
        <w:rPr>
          <w:rFonts w:ascii="Arial" w:hAnsi="Arial" w:cs="Arial"/>
          <w:sz w:val="22"/>
          <w:szCs w:val="22"/>
          <w:lang w:val="it-IT"/>
        </w:rPr>
        <w:t xml:space="preserve"> per la realizzazione del programma.</w:t>
      </w:r>
    </w:p>
    <w:p w:rsidR="009C4169" w:rsidRPr="00954EC8" w:rsidRDefault="009C4169" w:rsidP="009C4169">
      <w:pPr>
        <w:pStyle w:val="Tijeloteksta"/>
        <w:ind w:right="1" w:firstLine="567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092662" w:rsidRDefault="009C4169" w:rsidP="009C4169">
      <w:pPr>
        <w:pStyle w:val="Tijeloteksta"/>
        <w:numPr>
          <w:ilvl w:val="1"/>
          <w:numId w:val="11"/>
        </w:numPr>
        <w:ind w:right="1"/>
        <w:jc w:val="both"/>
        <w:rPr>
          <w:rFonts w:ascii="Arial" w:hAnsi="Arial" w:cs="Arial"/>
          <w:sz w:val="22"/>
          <w:szCs w:val="22"/>
          <w:lang w:val="it-IT"/>
        </w:rPr>
      </w:pPr>
      <w:r w:rsidRPr="00EF0479">
        <w:rPr>
          <w:rFonts w:ascii="Arial" w:hAnsi="Arial" w:cs="Arial"/>
          <w:sz w:val="22"/>
          <w:szCs w:val="22"/>
          <w:lang w:val="it-IT"/>
        </w:rPr>
        <w:t>Programmi delle associazioni nel settore culturale e</w:t>
      </w:r>
      <w:r>
        <w:rPr>
          <w:rFonts w:ascii="Arial" w:hAnsi="Arial" w:cs="Arial"/>
          <w:sz w:val="22"/>
          <w:szCs w:val="22"/>
          <w:lang w:val="it-IT"/>
        </w:rPr>
        <w:t>d</w:t>
      </w:r>
      <w:r w:rsidRPr="00EF0479">
        <w:rPr>
          <w:rFonts w:ascii="Arial" w:hAnsi="Arial" w:cs="Arial"/>
          <w:sz w:val="22"/>
          <w:szCs w:val="22"/>
          <w:lang w:val="it-IT"/>
        </w:rPr>
        <w:t xml:space="preserve"> artistico</w:t>
      </w:r>
    </w:p>
    <w:p w:rsidR="009C4169" w:rsidRPr="00092662" w:rsidRDefault="009C4169" w:rsidP="009C4169">
      <w:pPr>
        <w:pStyle w:val="Tijeloteksta"/>
        <w:ind w:left="567" w:right="1"/>
        <w:jc w:val="both"/>
        <w:rPr>
          <w:rFonts w:ascii="Arial" w:hAnsi="Arial" w:cs="Arial"/>
          <w:sz w:val="22"/>
          <w:szCs w:val="22"/>
          <w:lang w:val="it-IT"/>
        </w:rPr>
      </w:pPr>
    </w:p>
    <w:p w:rsidR="009C4169" w:rsidRPr="00092662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092662">
        <w:rPr>
          <w:rFonts w:ascii="Arial" w:hAnsi="Arial" w:cs="Arial"/>
          <w:sz w:val="22"/>
          <w:szCs w:val="22"/>
          <w:lang w:val="it-IT"/>
        </w:rPr>
        <w:t>Articolo</w:t>
      </w:r>
      <w:r w:rsidRPr="00092662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092662">
        <w:rPr>
          <w:rFonts w:ascii="Arial" w:hAnsi="Arial" w:cs="Arial"/>
          <w:sz w:val="22"/>
          <w:szCs w:val="22"/>
          <w:lang w:val="it-IT"/>
        </w:rPr>
        <w:t>7</w:t>
      </w:r>
    </w:p>
    <w:p w:rsidR="009C4169" w:rsidRDefault="009C4169" w:rsidP="009C4169">
      <w:pPr>
        <w:pStyle w:val="Tijeloteksta"/>
        <w:ind w:right="1" w:firstLine="567"/>
        <w:jc w:val="both"/>
        <w:rPr>
          <w:rFonts w:ascii="Arial" w:hAnsi="Arial" w:cs="Arial"/>
          <w:spacing w:val="-1"/>
          <w:sz w:val="22"/>
          <w:szCs w:val="22"/>
          <w:lang w:val="it-IT"/>
        </w:rPr>
      </w:pPr>
      <w:r w:rsidRPr="00FF54B5">
        <w:rPr>
          <w:rFonts w:ascii="Arial" w:hAnsi="Arial" w:cs="Arial"/>
          <w:spacing w:val="-1"/>
          <w:sz w:val="22"/>
          <w:szCs w:val="22"/>
          <w:lang w:val="it-IT"/>
        </w:rPr>
        <w:t xml:space="preserve">Si definiscono fabbisogni pubblici nel settore culturale </w:t>
      </w:r>
      <w:r>
        <w:rPr>
          <w:rFonts w:ascii="Arial" w:hAnsi="Arial" w:cs="Arial"/>
          <w:spacing w:val="-1"/>
          <w:sz w:val="22"/>
          <w:szCs w:val="22"/>
          <w:lang w:val="it-IT"/>
        </w:rPr>
        <w:t>della Città di Rovinj-</w:t>
      </w:r>
      <w:proofErr w:type="spellStart"/>
      <w:r>
        <w:rPr>
          <w:rFonts w:ascii="Arial" w:hAnsi="Arial" w:cs="Arial"/>
          <w:spacing w:val="-1"/>
          <w:sz w:val="22"/>
          <w:szCs w:val="22"/>
          <w:lang w:val="it-IT"/>
        </w:rPr>
        <w:t>Rovigno</w:t>
      </w:r>
      <w:proofErr w:type="spellEnd"/>
      <w:r>
        <w:rPr>
          <w:rFonts w:ascii="Arial" w:hAnsi="Arial" w:cs="Arial"/>
          <w:spacing w:val="-1"/>
          <w:sz w:val="22"/>
          <w:szCs w:val="22"/>
          <w:lang w:val="it-IT"/>
        </w:rPr>
        <w:t xml:space="preserve"> nel 2023, i </w:t>
      </w:r>
      <w:r w:rsidRPr="00FF54B5">
        <w:rPr>
          <w:rFonts w:ascii="Arial" w:hAnsi="Arial" w:cs="Arial"/>
          <w:spacing w:val="-1"/>
          <w:sz w:val="22"/>
          <w:szCs w:val="22"/>
          <w:lang w:val="it-IT"/>
        </w:rPr>
        <w:t xml:space="preserve">programmi, progetti e attività che saranno realizzati dalle associazioni </w:t>
      </w:r>
      <w:r>
        <w:rPr>
          <w:rFonts w:ascii="Arial" w:hAnsi="Arial" w:cs="Arial"/>
          <w:spacing w:val="-1"/>
          <w:sz w:val="22"/>
          <w:szCs w:val="22"/>
          <w:lang w:val="it-IT"/>
        </w:rPr>
        <w:t>nel settore culturale</w:t>
      </w:r>
      <w:r w:rsidRPr="00FF54B5">
        <w:rPr>
          <w:rFonts w:ascii="Arial" w:hAnsi="Arial" w:cs="Arial"/>
          <w:spacing w:val="-1"/>
          <w:sz w:val="22"/>
          <w:szCs w:val="22"/>
          <w:lang w:val="it-IT"/>
        </w:rPr>
        <w:t xml:space="preserve"> che attuano i programmi di cui all'articolo 8.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Co</w:t>
      </w:r>
      <w:r w:rsidRPr="003C67B6">
        <w:rPr>
          <w:rFonts w:ascii="Arial" w:hAnsi="Arial" w:cs="Arial"/>
          <w:sz w:val="22"/>
          <w:szCs w:val="22"/>
          <w:lang w:val="it-IT"/>
        </w:rPr>
        <w:t>nform</w:t>
      </w:r>
      <w:r>
        <w:rPr>
          <w:rFonts w:ascii="Arial" w:hAnsi="Arial" w:cs="Arial"/>
          <w:sz w:val="22"/>
          <w:szCs w:val="22"/>
          <w:lang w:val="it-IT"/>
        </w:rPr>
        <w:t>emente</w:t>
      </w:r>
      <w:r w:rsidRPr="003C67B6">
        <w:rPr>
          <w:rFonts w:ascii="Arial" w:hAnsi="Arial" w:cs="Arial"/>
          <w:sz w:val="22"/>
          <w:szCs w:val="22"/>
          <w:lang w:val="it-IT"/>
        </w:rPr>
        <w:t xml:space="preserve"> a quanto previsto dal</w:t>
      </w:r>
      <w:r w:rsidRPr="006E2D21">
        <w:rPr>
          <w:rFonts w:ascii="Arial" w:hAnsi="Arial" w:cs="Arial"/>
          <w:sz w:val="22"/>
          <w:szCs w:val="22"/>
          <w:lang w:val="it-IT"/>
        </w:rPr>
        <w:t xml:space="preserve">l’Ordinanza sui criteri, le misure e i procedimenti di finanziamento e contrattazione dei programmi e dei progetti d’interesse per il bene comune attuati dalle associazioni </w:t>
      </w:r>
      <w:r>
        <w:rPr>
          <w:rFonts w:ascii="Arial" w:hAnsi="Arial" w:cs="Arial"/>
          <w:sz w:val="22"/>
          <w:szCs w:val="22"/>
          <w:lang w:val="it-IT"/>
        </w:rPr>
        <w:t>e il</w:t>
      </w:r>
      <w:r w:rsidRPr="003C67B6">
        <w:rPr>
          <w:rFonts w:ascii="Arial" w:hAnsi="Arial" w:cs="Arial"/>
          <w:sz w:val="22"/>
          <w:szCs w:val="22"/>
          <w:lang w:val="it-IT"/>
        </w:rPr>
        <w:t xml:space="preserve"> Regolamento sul finanziamento d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3C67B6">
        <w:rPr>
          <w:rFonts w:ascii="Arial" w:hAnsi="Arial" w:cs="Arial"/>
          <w:sz w:val="22"/>
          <w:szCs w:val="22"/>
          <w:lang w:val="it-IT"/>
        </w:rPr>
        <w:t xml:space="preserve">i programmi e </w:t>
      </w:r>
      <w:r>
        <w:rPr>
          <w:rFonts w:ascii="Arial" w:hAnsi="Arial" w:cs="Arial"/>
          <w:sz w:val="22"/>
          <w:szCs w:val="22"/>
          <w:lang w:val="it-IT"/>
        </w:rPr>
        <w:t xml:space="preserve">dei </w:t>
      </w:r>
      <w:r w:rsidRPr="003C67B6">
        <w:rPr>
          <w:rFonts w:ascii="Arial" w:hAnsi="Arial" w:cs="Arial"/>
          <w:sz w:val="22"/>
          <w:szCs w:val="22"/>
          <w:lang w:val="it-IT"/>
        </w:rPr>
        <w:t xml:space="preserve">progetti </w:t>
      </w:r>
      <w:r>
        <w:rPr>
          <w:rFonts w:ascii="Arial" w:hAnsi="Arial" w:cs="Arial"/>
          <w:sz w:val="22"/>
          <w:szCs w:val="22"/>
          <w:lang w:val="it-IT"/>
        </w:rPr>
        <w:t>attuati</w:t>
      </w:r>
      <w:r w:rsidRPr="003C67B6">
        <w:rPr>
          <w:rFonts w:ascii="Arial" w:hAnsi="Arial" w:cs="Arial"/>
          <w:sz w:val="22"/>
          <w:szCs w:val="22"/>
          <w:lang w:val="it-IT"/>
        </w:rPr>
        <w:t xml:space="preserve"> da</w:t>
      </w:r>
      <w:r>
        <w:rPr>
          <w:rFonts w:ascii="Arial" w:hAnsi="Arial" w:cs="Arial"/>
          <w:sz w:val="22"/>
          <w:szCs w:val="22"/>
          <w:lang w:val="it-IT"/>
        </w:rPr>
        <w:t>lle</w:t>
      </w:r>
      <w:r w:rsidRPr="003C67B6">
        <w:rPr>
          <w:rFonts w:ascii="Arial" w:hAnsi="Arial" w:cs="Arial"/>
          <w:sz w:val="22"/>
          <w:szCs w:val="22"/>
          <w:lang w:val="it-IT"/>
        </w:rPr>
        <w:t xml:space="preserve"> associazioni, la Città di Rovin</w:t>
      </w:r>
      <w:r>
        <w:rPr>
          <w:rFonts w:ascii="Arial" w:hAnsi="Arial" w:cs="Arial"/>
          <w:sz w:val="22"/>
          <w:szCs w:val="22"/>
          <w:lang w:val="it-IT"/>
        </w:rPr>
        <w:t>j</w:t>
      </w:r>
      <w:r w:rsidRPr="003C67B6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3C67B6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3C67B6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pubblicherà dei concorsi e degli inviti</w:t>
      </w:r>
      <w:r w:rsidRPr="003C67B6">
        <w:rPr>
          <w:rFonts w:ascii="Arial" w:hAnsi="Arial" w:cs="Arial"/>
          <w:sz w:val="22"/>
          <w:szCs w:val="22"/>
          <w:lang w:val="it-IT"/>
        </w:rPr>
        <w:t xml:space="preserve"> pubblici per il cofinanziamento di programmi e progetti </w:t>
      </w:r>
      <w:r>
        <w:rPr>
          <w:rFonts w:ascii="Arial" w:hAnsi="Arial" w:cs="Arial"/>
          <w:sz w:val="22"/>
          <w:szCs w:val="22"/>
          <w:lang w:val="it-IT"/>
        </w:rPr>
        <w:t>attuati</w:t>
      </w:r>
      <w:r w:rsidRPr="003C67B6">
        <w:rPr>
          <w:rFonts w:ascii="Arial" w:hAnsi="Arial" w:cs="Arial"/>
          <w:sz w:val="22"/>
          <w:szCs w:val="22"/>
          <w:lang w:val="it-IT"/>
        </w:rPr>
        <w:t xml:space="preserve"> da organizzazioni della società civile nel </w:t>
      </w:r>
      <w:r>
        <w:rPr>
          <w:rFonts w:ascii="Arial" w:hAnsi="Arial" w:cs="Arial"/>
          <w:sz w:val="22"/>
          <w:szCs w:val="22"/>
          <w:lang w:val="it-IT"/>
        </w:rPr>
        <w:t>settore</w:t>
      </w:r>
      <w:r w:rsidRPr="003C67B6">
        <w:rPr>
          <w:rFonts w:ascii="Arial" w:hAnsi="Arial" w:cs="Arial"/>
          <w:sz w:val="22"/>
          <w:szCs w:val="22"/>
          <w:lang w:val="it-IT"/>
        </w:rPr>
        <w:t xml:space="preserve"> cultura</w:t>
      </w:r>
      <w:r>
        <w:rPr>
          <w:rFonts w:ascii="Arial" w:hAnsi="Arial" w:cs="Arial"/>
          <w:sz w:val="22"/>
          <w:szCs w:val="22"/>
          <w:lang w:val="it-IT"/>
        </w:rPr>
        <w:t>le</w:t>
      </w:r>
      <w:r w:rsidRPr="003C67B6">
        <w:rPr>
          <w:rFonts w:ascii="Arial" w:hAnsi="Arial" w:cs="Arial"/>
          <w:sz w:val="22"/>
          <w:szCs w:val="22"/>
          <w:lang w:val="it-IT"/>
        </w:rPr>
        <w:t>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374"/>
        <w:gridCol w:w="2410"/>
      </w:tblGrid>
      <w:tr w:rsidR="009C4169" w:rsidRPr="00D97474" w:rsidTr="004D5009">
        <w:trPr>
          <w:trHeight w:val="373"/>
          <w:jc w:val="center"/>
        </w:trPr>
        <w:tc>
          <w:tcPr>
            <w:tcW w:w="567" w:type="dxa"/>
            <w:shd w:val="clear" w:color="auto" w:fill="BCD5ED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1"/>
              <w:jc w:val="center"/>
              <w:rPr>
                <w:rFonts w:ascii="Arial" w:hAnsi="Arial" w:cs="Arial"/>
                <w:b/>
                <w:lang w:val="it-IT"/>
              </w:rPr>
            </w:pPr>
            <w:r w:rsidRPr="00D97474">
              <w:rPr>
                <w:rFonts w:ascii="Arial" w:hAnsi="Arial" w:cs="Arial"/>
                <w:b/>
                <w:lang w:val="it-IT"/>
              </w:rPr>
              <w:t>N.</w:t>
            </w:r>
          </w:p>
        </w:tc>
        <w:tc>
          <w:tcPr>
            <w:tcW w:w="6374" w:type="dxa"/>
            <w:shd w:val="clear" w:color="auto" w:fill="BCD5ED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1" w:firstLine="567"/>
              <w:jc w:val="center"/>
              <w:rPr>
                <w:rFonts w:ascii="Arial" w:hAnsi="Arial" w:cs="Arial"/>
                <w:b/>
                <w:lang w:val="it-IT"/>
              </w:rPr>
            </w:pPr>
            <w:r w:rsidRPr="00D97474">
              <w:rPr>
                <w:rFonts w:ascii="Arial" w:hAnsi="Arial" w:cs="Arial"/>
                <w:b/>
                <w:lang w:val="it-IT"/>
              </w:rPr>
              <w:t>ATTIVITÀ</w:t>
            </w:r>
          </w:p>
        </w:tc>
        <w:tc>
          <w:tcPr>
            <w:tcW w:w="2410" w:type="dxa"/>
            <w:shd w:val="clear" w:color="auto" w:fill="BCD5ED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1" w:hanging="28"/>
              <w:jc w:val="center"/>
              <w:rPr>
                <w:rFonts w:ascii="Arial" w:hAnsi="Arial" w:cs="Arial"/>
                <w:b/>
                <w:lang w:val="it-IT"/>
              </w:rPr>
            </w:pPr>
            <w:r w:rsidRPr="00D97474">
              <w:rPr>
                <w:rFonts w:ascii="Arial" w:hAnsi="Arial" w:cs="Arial"/>
                <w:b/>
                <w:lang w:val="it-IT"/>
              </w:rPr>
              <w:t>PIANO IN EURO</w:t>
            </w:r>
          </w:p>
        </w:tc>
      </w:tr>
      <w:tr w:rsidR="009C4169" w:rsidRPr="00954EC8" w:rsidTr="004D5009">
        <w:trPr>
          <w:trHeight w:val="391"/>
          <w:jc w:val="center"/>
        </w:trPr>
        <w:tc>
          <w:tcPr>
            <w:tcW w:w="567" w:type="dxa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1"/>
              <w:jc w:val="center"/>
              <w:rPr>
                <w:rFonts w:ascii="Arial" w:hAnsi="Arial" w:cs="Arial"/>
                <w:lang w:val="it-IT"/>
              </w:rPr>
            </w:pPr>
            <w:r w:rsidRPr="00D97474">
              <w:rPr>
                <w:rFonts w:ascii="Arial" w:hAnsi="Arial" w:cs="Arial"/>
                <w:lang w:val="it-IT"/>
              </w:rPr>
              <w:t>1.</w:t>
            </w:r>
          </w:p>
        </w:tc>
        <w:tc>
          <w:tcPr>
            <w:tcW w:w="6374" w:type="dxa"/>
            <w:vAlign w:val="center"/>
          </w:tcPr>
          <w:p w:rsidR="009C4169" w:rsidRPr="00954EC8" w:rsidRDefault="009C4169" w:rsidP="004D5009">
            <w:pPr>
              <w:pStyle w:val="TableParagraph"/>
              <w:spacing w:before="0"/>
              <w:ind w:right="1" w:firstLine="250"/>
              <w:jc w:val="both"/>
              <w:rPr>
                <w:rFonts w:ascii="Arial" w:hAnsi="Arial" w:cs="Arial"/>
                <w:highlight w:val="yellow"/>
                <w:lang w:val="it-IT"/>
              </w:rPr>
            </w:pPr>
            <w:r w:rsidRPr="00932456">
              <w:rPr>
                <w:rFonts w:ascii="Arial" w:hAnsi="Arial" w:cs="Arial"/>
                <w:lang w:val="it-IT"/>
              </w:rPr>
              <w:t xml:space="preserve">Programmi delle associazioni nel settore </w:t>
            </w:r>
            <w:r>
              <w:rPr>
                <w:rFonts w:ascii="Arial" w:hAnsi="Arial" w:cs="Arial"/>
                <w:lang w:val="it-IT"/>
              </w:rPr>
              <w:t>culturale</w:t>
            </w:r>
            <w:r w:rsidRPr="00932456">
              <w:rPr>
                <w:rFonts w:ascii="Arial" w:hAnsi="Arial" w:cs="Arial"/>
                <w:lang w:val="it-IT"/>
              </w:rPr>
              <w:t xml:space="preserve"> e</w:t>
            </w:r>
            <w:r>
              <w:rPr>
                <w:rFonts w:ascii="Arial" w:hAnsi="Arial" w:cs="Arial"/>
                <w:lang w:val="it-IT"/>
              </w:rPr>
              <w:t>d</w:t>
            </w:r>
            <w:r w:rsidRPr="00932456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artistico</w:t>
            </w:r>
          </w:p>
        </w:tc>
        <w:tc>
          <w:tcPr>
            <w:tcW w:w="2410" w:type="dxa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282" w:hanging="28"/>
              <w:rPr>
                <w:rFonts w:ascii="Arial" w:hAnsi="Arial" w:cs="Arial"/>
                <w:lang w:val="it-IT"/>
              </w:rPr>
            </w:pPr>
            <w:r w:rsidRPr="00D97474">
              <w:rPr>
                <w:rFonts w:ascii="Arial" w:hAnsi="Arial" w:cs="Arial"/>
                <w:lang w:val="it-IT"/>
              </w:rPr>
              <w:t xml:space="preserve">84.000,00 </w:t>
            </w:r>
          </w:p>
        </w:tc>
      </w:tr>
      <w:tr w:rsidR="009C4169" w:rsidRPr="00954EC8" w:rsidTr="004D5009">
        <w:trPr>
          <w:trHeight w:val="418"/>
          <w:jc w:val="center"/>
        </w:trPr>
        <w:tc>
          <w:tcPr>
            <w:tcW w:w="567" w:type="dxa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1"/>
              <w:jc w:val="center"/>
              <w:rPr>
                <w:rFonts w:ascii="Arial" w:hAnsi="Arial" w:cs="Arial"/>
                <w:lang w:val="it-IT"/>
              </w:rPr>
            </w:pPr>
            <w:r w:rsidRPr="00D97474">
              <w:rPr>
                <w:rFonts w:ascii="Arial" w:hAnsi="Arial" w:cs="Arial"/>
                <w:lang w:val="it-IT"/>
              </w:rPr>
              <w:t>2.</w:t>
            </w:r>
          </w:p>
        </w:tc>
        <w:tc>
          <w:tcPr>
            <w:tcW w:w="6374" w:type="dxa"/>
            <w:vAlign w:val="center"/>
          </w:tcPr>
          <w:p w:rsidR="009C4169" w:rsidRPr="00954EC8" w:rsidRDefault="009C4169" w:rsidP="004D5009">
            <w:pPr>
              <w:pStyle w:val="TableParagraph"/>
              <w:spacing w:before="0"/>
              <w:ind w:left="279" w:right="1" w:hanging="29"/>
              <w:jc w:val="left"/>
              <w:rPr>
                <w:rFonts w:ascii="Arial" w:hAnsi="Arial" w:cs="Arial"/>
                <w:highlight w:val="yellow"/>
                <w:lang w:val="it-IT"/>
              </w:rPr>
            </w:pPr>
            <w:r w:rsidRPr="00932456">
              <w:rPr>
                <w:rFonts w:ascii="Arial" w:hAnsi="Arial" w:cs="Arial"/>
                <w:lang w:val="it-IT"/>
              </w:rPr>
              <w:t xml:space="preserve">Sostegno istituzionale all’Associazione Casa della </w:t>
            </w:r>
            <w:proofErr w:type="spellStart"/>
            <w:r w:rsidRPr="00932456">
              <w:rPr>
                <w:rFonts w:ascii="Arial" w:hAnsi="Arial" w:cs="Arial"/>
                <w:lang w:val="it-IT"/>
              </w:rPr>
              <w:t>batana</w:t>
            </w:r>
            <w:proofErr w:type="spellEnd"/>
            <w:r w:rsidRPr="00932456">
              <w:rPr>
                <w:rFonts w:ascii="Arial" w:hAnsi="Arial" w:cs="Arial"/>
                <w:lang w:val="it-IT"/>
              </w:rPr>
              <w:t xml:space="preserve"> - </w:t>
            </w:r>
            <w:proofErr w:type="spellStart"/>
            <w:r w:rsidRPr="00932456">
              <w:rPr>
                <w:rFonts w:ascii="Arial" w:hAnsi="Arial" w:cs="Arial"/>
                <w:lang w:val="it-IT"/>
              </w:rPr>
              <w:t>Kuća</w:t>
            </w:r>
            <w:proofErr w:type="spellEnd"/>
            <w:r w:rsidRPr="00932456">
              <w:rPr>
                <w:rFonts w:ascii="Arial" w:hAnsi="Arial" w:cs="Arial"/>
                <w:lang w:val="it-IT"/>
              </w:rPr>
              <w:t xml:space="preserve"> o </w:t>
            </w:r>
            <w:proofErr w:type="spellStart"/>
            <w:r w:rsidRPr="00932456">
              <w:rPr>
                <w:rFonts w:ascii="Arial" w:hAnsi="Arial" w:cs="Arial"/>
                <w:lang w:val="it-IT"/>
              </w:rPr>
              <w:t>batani</w:t>
            </w:r>
            <w:proofErr w:type="spellEnd"/>
          </w:p>
        </w:tc>
        <w:tc>
          <w:tcPr>
            <w:tcW w:w="2410" w:type="dxa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282" w:hanging="28"/>
              <w:rPr>
                <w:rFonts w:ascii="Arial" w:hAnsi="Arial" w:cs="Arial"/>
                <w:lang w:val="it-IT"/>
              </w:rPr>
            </w:pPr>
            <w:r w:rsidRPr="00D97474">
              <w:rPr>
                <w:rFonts w:ascii="Arial" w:hAnsi="Arial" w:cs="Arial"/>
                <w:lang w:val="it-IT"/>
              </w:rPr>
              <w:t xml:space="preserve">42.000,00 </w:t>
            </w:r>
          </w:p>
        </w:tc>
      </w:tr>
      <w:tr w:rsidR="009C4169" w:rsidRPr="00954EC8" w:rsidTr="004D5009">
        <w:trPr>
          <w:trHeight w:val="423"/>
          <w:jc w:val="center"/>
        </w:trPr>
        <w:tc>
          <w:tcPr>
            <w:tcW w:w="567" w:type="dxa"/>
            <w:vAlign w:val="center"/>
          </w:tcPr>
          <w:p w:rsidR="009C4169" w:rsidRPr="00932456" w:rsidRDefault="009C4169" w:rsidP="004D5009">
            <w:pPr>
              <w:pStyle w:val="TableParagraph"/>
              <w:spacing w:before="0"/>
              <w:ind w:right="1"/>
              <w:jc w:val="center"/>
              <w:rPr>
                <w:rFonts w:ascii="Arial" w:hAnsi="Arial" w:cs="Arial"/>
                <w:lang w:val="it-IT"/>
              </w:rPr>
            </w:pPr>
            <w:r w:rsidRPr="00932456">
              <w:rPr>
                <w:rFonts w:ascii="Arial" w:hAnsi="Arial" w:cs="Arial"/>
                <w:lang w:val="it-IT"/>
              </w:rPr>
              <w:t>3.</w:t>
            </w:r>
          </w:p>
        </w:tc>
        <w:tc>
          <w:tcPr>
            <w:tcW w:w="6374" w:type="dxa"/>
            <w:vAlign w:val="center"/>
          </w:tcPr>
          <w:p w:rsidR="009C4169" w:rsidRPr="00932456" w:rsidRDefault="009C4169" w:rsidP="004D5009">
            <w:pPr>
              <w:pStyle w:val="TableParagraph"/>
              <w:spacing w:before="0"/>
              <w:ind w:right="1" w:firstLine="250"/>
              <w:jc w:val="both"/>
              <w:rPr>
                <w:rFonts w:ascii="Arial" w:hAnsi="Arial" w:cs="Arial"/>
                <w:lang w:val="it-IT"/>
              </w:rPr>
            </w:pPr>
            <w:r w:rsidRPr="00932456">
              <w:rPr>
                <w:rFonts w:ascii="Arial" w:hAnsi="Arial" w:cs="Arial"/>
                <w:lang w:val="it-IT"/>
              </w:rPr>
              <w:t>Cofinanziamento dei progetti nel campo dell’editoria</w:t>
            </w:r>
          </w:p>
        </w:tc>
        <w:tc>
          <w:tcPr>
            <w:tcW w:w="2410" w:type="dxa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282" w:hanging="28"/>
              <w:rPr>
                <w:rFonts w:ascii="Arial" w:hAnsi="Arial" w:cs="Arial"/>
                <w:lang w:val="it-IT"/>
              </w:rPr>
            </w:pPr>
            <w:r w:rsidRPr="00932456">
              <w:rPr>
                <w:rFonts w:ascii="Arial" w:hAnsi="Arial" w:cs="Arial"/>
                <w:lang w:val="it-IT"/>
              </w:rPr>
              <w:t>7,980,00</w:t>
            </w:r>
            <w:r w:rsidRPr="00D97474">
              <w:rPr>
                <w:rFonts w:ascii="Arial" w:hAnsi="Arial" w:cs="Arial"/>
                <w:lang w:val="it-IT"/>
              </w:rPr>
              <w:t xml:space="preserve"> </w:t>
            </w:r>
          </w:p>
        </w:tc>
      </w:tr>
      <w:tr w:rsidR="009C4169" w:rsidRPr="00954EC8" w:rsidTr="004D5009">
        <w:trPr>
          <w:trHeight w:val="345"/>
          <w:jc w:val="center"/>
        </w:trPr>
        <w:tc>
          <w:tcPr>
            <w:tcW w:w="567" w:type="dxa"/>
            <w:shd w:val="clear" w:color="auto" w:fill="BCD5ED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1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6374" w:type="dxa"/>
            <w:shd w:val="clear" w:color="auto" w:fill="BCD5ED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1"/>
              <w:jc w:val="both"/>
              <w:rPr>
                <w:rFonts w:ascii="Arial" w:hAnsi="Arial" w:cs="Arial"/>
                <w:b/>
                <w:lang w:val="it-IT"/>
              </w:rPr>
            </w:pPr>
            <w:r w:rsidRPr="00D97474">
              <w:rPr>
                <w:rFonts w:ascii="Arial" w:hAnsi="Arial" w:cs="Arial"/>
                <w:b/>
                <w:lang w:val="it-IT"/>
              </w:rPr>
              <w:t>TOTALE</w:t>
            </w:r>
          </w:p>
        </w:tc>
        <w:tc>
          <w:tcPr>
            <w:tcW w:w="2410" w:type="dxa"/>
            <w:shd w:val="clear" w:color="auto" w:fill="BCD5ED"/>
            <w:vAlign w:val="center"/>
          </w:tcPr>
          <w:p w:rsidR="009C4169" w:rsidRPr="00D97474" w:rsidRDefault="009C4169" w:rsidP="004D5009">
            <w:pPr>
              <w:pStyle w:val="TableParagraph"/>
              <w:spacing w:before="0"/>
              <w:ind w:right="282" w:hanging="28"/>
              <w:rPr>
                <w:rFonts w:ascii="Arial" w:hAnsi="Arial" w:cs="Arial"/>
                <w:b/>
                <w:lang w:val="it-IT"/>
              </w:rPr>
            </w:pPr>
            <w:r w:rsidRPr="00D97474">
              <w:rPr>
                <w:rFonts w:ascii="Arial" w:hAnsi="Arial" w:cs="Arial"/>
                <w:b/>
                <w:lang w:val="it-IT"/>
              </w:rPr>
              <w:t>138.280,00</w:t>
            </w:r>
            <w:r w:rsidRPr="00D97474">
              <w:rPr>
                <w:rFonts w:ascii="Arial" w:hAnsi="Arial" w:cs="Arial"/>
                <w:lang w:val="it-IT"/>
              </w:rPr>
              <w:t xml:space="preserve"> </w:t>
            </w:r>
          </w:p>
        </w:tc>
      </w:tr>
    </w:tbl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932456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932456">
        <w:rPr>
          <w:rFonts w:ascii="Arial" w:hAnsi="Arial" w:cs="Arial"/>
          <w:sz w:val="22"/>
          <w:szCs w:val="22"/>
          <w:lang w:val="it-IT"/>
        </w:rPr>
        <w:t>Articolo</w:t>
      </w:r>
      <w:r w:rsidRPr="00932456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932456">
        <w:rPr>
          <w:rFonts w:ascii="Arial" w:hAnsi="Arial" w:cs="Arial"/>
          <w:sz w:val="22"/>
          <w:szCs w:val="22"/>
          <w:lang w:val="it-IT"/>
        </w:rPr>
        <w:t>8</w:t>
      </w:r>
    </w:p>
    <w:p w:rsidR="009C4169" w:rsidRPr="00F46C46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F46C46">
        <w:rPr>
          <w:rFonts w:ascii="Arial" w:hAnsi="Arial" w:cs="Arial"/>
          <w:sz w:val="22"/>
          <w:szCs w:val="22"/>
          <w:lang w:val="it-IT"/>
        </w:rPr>
        <w:t>Si definiscono fabbisogni pubblici nel settore culturale, i programmi e i progetti delle associazioni della società civile nel settore culturale ed artistico con sede sul territorio della Città di Rovinj-</w:t>
      </w:r>
      <w:proofErr w:type="spellStart"/>
      <w:r w:rsidRPr="00F46C46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F46C46">
        <w:rPr>
          <w:rFonts w:ascii="Arial" w:hAnsi="Arial" w:cs="Arial"/>
          <w:sz w:val="22"/>
          <w:szCs w:val="22"/>
          <w:lang w:val="it-IT"/>
        </w:rPr>
        <w:t>, e che attuano programmi concernenti:</w:t>
      </w:r>
    </w:p>
    <w:p w:rsidR="009C4169" w:rsidRPr="00F46C46" w:rsidRDefault="009C4169" w:rsidP="009C4169">
      <w:pPr>
        <w:pStyle w:val="Tijeloteksta"/>
        <w:ind w:left="993" w:right="1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F46C46">
        <w:rPr>
          <w:rFonts w:ascii="Arial" w:hAnsi="Arial" w:cs="Arial"/>
          <w:sz w:val="22"/>
          <w:szCs w:val="22"/>
          <w:lang w:val="it-IT"/>
        </w:rPr>
        <w:t>-</w:t>
      </w:r>
      <w:r w:rsidRPr="00F46C46">
        <w:rPr>
          <w:rFonts w:ascii="Arial" w:hAnsi="Arial" w:cs="Arial"/>
          <w:sz w:val="22"/>
          <w:szCs w:val="22"/>
          <w:lang w:val="it-IT"/>
        </w:rPr>
        <w:tab/>
        <w:t>lo sviluppo e la promozione della cultura musicale e dei principi fondamentali del dilettantismo,</w:t>
      </w:r>
    </w:p>
    <w:p w:rsidR="009C4169" w:rsidRPr="00610967" w:rsidRDefault="009C4169" w:rsidP="009C4169">
      <w:pPr>
        <w:pStyle w:val="Tijeloteksta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610967">
        <w:rPr>
          <w:rFonts w:ascii="Arial" w:hAnsi="Arial" w:cs="Arial"/>
          <w:sz w:val="22"/>
          <w:szCs w:val="22"/>
          <w:lang w:val="it-IT"/>
        </w:rPr>
        <w:t>-</w:t>
      </w:r>
      <w:r w:rsidRPr="00610967">
        <w:rPr>
          <w:rFonts w:ascii="Arial" w:hAnsi="Arial" w:cs="Arial"/>
          <w:sz w:val="22"/>
          <w:szCs w:val="22"/>
          <w:lang w:val="it-IT"/>
        </w:rPr>
        <w:tab/>
        <w:t>l'incoraggiamento e la promozione della danza e dell'espressione drammatica nei bambini, nei giovani e negli adulti</w:t>
      </w:r>
      <w:r>
        <w:rPr>
          <w:rFonts w:ascii="Arial" w:hAnsi="Arial" w:cs="Arial"/>
          <w:sz w:val="22"/>
          <w:szCs w:val="22"/>
          <w:lang w:val="it-IT"/>
        </w:rPr>
        <w:t>,</w:t>
      </w:r>
    </w:p>
    <w:p w:rsidR="009C4169" w:rsidRPr="00610967" w:rsidRDefault="009C4169" w:rsidP="009C4169">
      <w:pPr>
        <w:pStyle w:val="Tijeloteksta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610967">
        <w:rPr>
          <w:rFonts w:ascii="Arial" w:hAnsi="Arial" w:cs="Arial"/>
          <w:sz w:val="22"/>
          <w:szCs w:val="22"/>
          <w:lang w:val="it-IT"/>
        </w:rPr>
        <w:t>-</w:t>
      </w:r>
      <w:r w:rsidRPr="00610967">
        <w:rPr>
          <w:rFonts w:ascii="Arial" w:hAnsi="Arial" w:cs="Arial"/>
          <w:sz w:val="22"/>
          <w:szCs w:val="22"/>
          <w:lang w:val="it-IT"/>
        </w:rPr>
        <w:tab/>
        <w:t>tutela e promozione del patrimonio musicale dell'ambiente in cui opera l'associazione,</w:t>
      </w:r>
    </w:p>
    <w:p w:rsidR="009C4169" w:rsidRPr="00DD0F20" w:rsidRDefault="009C4169" w:rsidP="009C4169">
      <w:pPr>
        <w:pStyle w:val="Tijeloteksta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DD0F20">
        <w:rPr>
          <w:rFonts w:ascii="Arial" w:hAnsi="Arial" w:cs="Arial"/>
          <w:sz w:val="22"/>
          <w:szCs w:val="22"/>
          <w:lang w:val="it-IT"/>
        </w:rPr>
        <w:t>-</w:t>
      </w:r>
      <w:r w:rsidRPr="00DD0F20">
        <w:rPr>
          <w:rFonts w:ascii="Arial" w:hAnsi="Arial" w:cs="Arial"/>
          <w:sz w:val="22"/>
          <w:szCs w:val="22"/>
          <w:lang w:val="it-IT"/>
        </w:rPr>
        <w:tab/>
        <w:t>tutela dello spirito e dei valori comuni della cultura musicale e del dilettantismo, dell'umanità, della tolleranza, del rispetto reciproco, della cooperazione e dell'amicizia,</w:t>
      </w:r>
    </w:p>
    <w:p w:rsidR="009C4169" w:rsidRPr="00DD0F20" w:rsidRDefault="009C4169" w:rsidP="009C4169">
      <w:pPr>
        <w:pStyle w:val="Tijeloteksta"/>
        <w:ind w:left="993" w:right="1" w:hanging="426"/>
        <w:jc w:val="both"/>
        <w:rPr>
          <w:rFonts w:ascii="Arial" w:hAnsi="Arial" w:cs="Arial"/>
          <w:sz w:val="22"/>
          <w:szCs w:val="22"/>
        </w:rPr>
      </w:pPr>
      <w:r w:rsidRPr="00DD0F20">
        <w:rPr>
          <w:rFonts w:ascii="Arial" w:hAnsi="Arial" w:cs="Arial"/>
          <w:sz w:val="22"/>
          <w:szCs w:val="22"/>
          <w:lang w:val="it-IT"/>
        </w:rPr>
        <w:t>-</w:t>
      </w:r>
      <w:r w:rsidRPr="00DD0F20">
        <w:rPr>
          <w:rFonts w:ascii="Arial" w:hAnsi="Arial" w:cs="Arial"/>
          <w:sz w:val="22"/>
          <w:szCs w:val="22"/>
          <w:lang w:val="it-IT"/>
        </w:rPr>
        <w:tab/>
        <w:t>cura, conservazione e promozione del patrimonio storico e culturale,</w:t>
      </w:r>
    </w:p>
    <w:p w:rsidR="009C4169" w:rsidRPr="00DD0F20" w:rsidRDefault="009C4169" w:rsidP="009C4169">
      <w:pPr>
        <w:pStyle w:val="Tijeloteksta"/>
        <w:ind w:left="993" w:right="1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DD0F20">
        <w:rPr>
          <w:rFonts w:ascii="Arial" w:hAnsi="Arial" w:cs="Arial"/>
          <w:sz w:val="22"/>
          <w:szCs w:val="22"/>
          <w:lang w:val="it-IT"/>
        </w:rPr>
        <w:t>-</w:t>
      </w:r>
      <w:r w:rsidRPr="00DD0F20">
        <w:rPr>
          <w:rFonts w:ascii="Arial" w:hAnsi="Arial" w:cs="Arial"/>
          <w:sz w:val="22"/>
          <w:szCs w:val="22"/>
          <w:lang w:val="it-IT"/>
        </w:rPr>
        <w:tab/>
        <w:t>conservazione, sviluppo e promozione dell'identità nazionale e culturale nei settori della creatività artistica, scientifica e spirituale,</w:t>
      </w:r>
    </w:p>
    <w:p w:rsidR="009C4169" w:rsidRPr="00DD0F20" w:rsidRDefault="009C4169" w:rsidP="009C4169">
      <w:pPr>
        <w:pStyle w:val="Tijeloteksta"/>
        <w:ind w:left="993" w:right="1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DD0F20">
        <w:rPr>
          <w:rFonts w:ascii="Arial" w:hAnsi="Arial" w:cs="Arial"/>
          <w:sz w:val="22"/>
          <w:szCs w:val="22"/>
          <w:lang w:val="it-IT"/>
        </w:rPr>
        <w:t>-</w:t>
      </w:r>
      <w:r w:rsidRPr="00DD0F20">
        <w:rPr>
          <w:rFonts w:ascii="Arial" w:hAnsi="Arial" w:cs="Arial"/>
          <w:sz w:val="22"/>
          <w:szCs w:val="22"/>
          <w:lang w:val="it-IT"/>
        </w:rPr>
        <w:tab/>
        <w:t>sviluppo e promozione della fotografia, delle attività tecniche visive e della cultura fotografica come discipline artistiche,</w:t>
      </w:r>
    </w:p>
    <w:p w:rsidR="009C4169" w:rsidRPr="00DD0F20" w:rsidRDefault="009C4169" w:rsidP="009C4169">
      <w:pPr>
        <w:pStyle w:val="Tijeloteksta"/>
        <w:ind w:left="993" w:right="1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DD0F20">
        <w:rPr>
          <w:rFonts w:ascii="Arial" w:hAnsi="Arial" w:cs="Arial"/>
          <w:sz w:val="22"/>
          <w:szCs w:val="22"/>
          <w:lang w:val="it-IT"/>
        </w:rPr>
        <w:t>-</w:t>
      </w:r>
      <w:r w:rsidRPr="00DD0F20">
        <w:rPr>
          <w:rFonts w:ascii="Arial" w:hAnsi="Arial" w:cs="Arial"/>
          <w:sz w:val="22"/>
          <w:szCs w:val="22"/>
          <w:lang w:val="it-IT"/>
        </w:rPr>
        <w:tab/>
        <w:t>sviluppo di nuove culture mediatiche.</w:t>
      </w:r>
    </w:p>
    <w:p w:rsidR="009C4169" w:rsidRPr="00954EC8" w:rsidRDefault="009C4169" w:rsidP="009C4169">
      <w:pPr>
        <w:pStyle w:val="Tijeloteksta"/>
        <w:ind w:right="1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Conformemente al concorso, si pianifica di finanziare una quindicina di </w:t>
      </w:r>
      <w:r w:rsidRPr="00DD0F20">
        <w:rPr>
          <w:rFonts w:ascii="Arial" w:hAnsi="Arial" w:cs="Arial"/>
          <w:sz w:val="22"/>
          <w:szCs w:val="22"/>
          <w:lang w:val="it-IT"/>
        </w:rPr>
        <w:t>programmi e progetti di associazioni nel</w:t>
      </w:r>
      <w:r>
        <w:rPr>
          <w:rFonts w:ascii="Arial" w:hAnsi="Arial" w:cs="Arial"/>
          <w:sz w:val="22"/>
          <w:szCs w:val="22"/>
          <w:lang w:val="it-IT"/>
        </w:rPr>
        <w:t xml:space="preserve"> settore d</w:t>
      </w:r>
      <w:r w:rsidRPr="00DD0F20">
        <w:rPr>
          <w:rFonts w:ascii="Arial" w:hAnsi="Arial" w:cs="Arial"/>
          <w:sz w:val="22"/>
          <w:szCs w:val="22"/>
          <w:lang w:val="it-IT"/>
        </w:rPr>
        <w:t>ella cultura e dell'arte.</w:t>
      </w:r>
    </w:p>
    <w:p w:rsidR="009C4169" w:rsidRPr="007416F9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C4169" w:rsidRPr="00DD5912" w:rsidRDefault="009C4169" w:rsidP="009C4169">
      <w:pPr>
        <w:ind w:right="1" w:firstLine="567"/>
        <w:jc w:val="both"/>
        <w:rPr>
          <w:rFonts w:ascii="Arial" w:hAnsi="Arial" w:cs="Arial"/>
          <w:i/>
          <w:lang w:val="it-IT"/>
        </w:rPr>
      </w:pPr>
      <w:r w:rsidRPr="00DD5912">
        <w:rPr>
          <w:rFonts w:ascii="Arial" w:hAnsi="Arial" w:cs="Arial"/>
          <w:i/>
          <w:lang w:val="it-IT"/>
        </w:rPr>
        <w:t xml:space="preserve">Sostegno istituzionale all’Associazione Casa della </w:t>
      </w:r>
      <w:proofErr w:type="spellStart"/>
      <w:r w:rsidRPr="00DD5912">
        <w:rPr>
          <w:rFonts w:ascii="Arial" w:hAnsi="Arial" w:cs="Arial"/>
          <w:i/>
          <w:lang w:val="it-IT"/>
        </w:rPr>
        <w:t>batana</w:t>
      </w:r>
      <w:proofErr w:type="spellEnd"/>
      <w:r w:rsidRPr="00DD5912">
        <w:rPr>
          <w:rFonts w:ascii="Arial" w:hAnsi="Arial" w:cs="Arial"/>
          <w:i/>
          <w:lang w:val="it-IT"/>
        </w:rPr>
        <w:t xml:space="preserve"> - </w:t>
      </w:r>
      <w:proofErr w:type="spellStart"/>
      <w:r w:rsidRPr="00DD5912">
        <w:rPr>
          <w:rFonts w:ascii="Arial" w:hAnsi="Arial" w:cs="Arial"/>
          <w:i/>
          <w:lang w:val="it-IT"/>
        </w:rPr>
        <w:t>Kuća</w:t>
      </w:r>
      <w:proofErr w:type="spellEnd"/>
      <w:r w:rsidRPr="00DD5912">
        <w:rPr>
          <w:rFonts w:ascii="Arial" w:hAnsi="Arial" w:cs="Arial"/>
          <w:i/>
          <w:lang w:val="it-IT"/>
        </w:rPr>
        <w:t xml:space="preserve"> o </w:t>
      </w:r>
      <w:proofErr w:type="spellStart"/>
      <w:r w:rsidRPr="00DD5912">
        <w:rPr>
          <w:rFonts w:ascii="Arial" w:hAnsi="Arial" w:cs="Arial"/>
          <w:i/>
          <w:lang w:val="it-IT"/>
        </w:rPr>
        <w:t>batani</w:t>
      </w:r>
      <w:proofErr w:type="spellEnd"/>
      <w:r w:rsidRPr="00DD5912">
        <w:rPr>
          <w:rFonts w:ascii="Arial" w:hAnsi="Arial" w:cs="Arial"/>
          <w:i/>
          <w:lang w:val="it-IT"/>
        </w:rPr>
        <w:t xml:space="preserve"> </w:t>
      </w:r>
    </w:p>
    <w:p w:rsidR="009C4169" w:rsidRPr="00954EC8" w:rsidRDefault="009C4169" w:rsidP="009C4169">
      <w:pPr>
        <w:pStyle w:val="Naslov4"/>
        <w:spacing w:line="240" w:lineRule="auto"/>
        <w:ind w:left="0"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932456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932456">
        <w:rPr>
          <w:rFonts w:ascii="Arial" w:hAnsi="Arial" w:cs="Arial"/>
          <w:sz w:val="22"/>
          <w:szCs w:val="22"/>
          <w:lang w:val="it-IT"/>
        </w:rPr>
        <w:lastRenderedPageBreak/>
        <w:t>Articolo</w:t>
      </w:r>
      <w:r w:rsidRPr="00932456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932456">
        <w:rPr>
          <w:rFonts w:ascii="Arial" w:hAnsi="Arial" w:cs="Arial"/>
          <w:sz w:val="22"/>
          <w:szCs w:val="22"/>
          <w:lang w:val="it-IT"/>
        </w:rPr>
        <w:t>9</w:t>
      </w:r>
    </w:p>
    <w:p w:rsidR="009C4169" w:rsidRPr="00954EC8" w:rsidRDefault="009C4169" w:rsidP="009C4169">
      <w:pPr>
        <w:ind w:right="1" w:firstLine="567"/>
        <w:jc w:val="both"/>
        <w:rPr>
          <w:rFonts w:ascii="Arial" w:hAnsi="Arial" w:cs="Arial"/>
          <w:highlight w:val="yellow"/>
          <w:lang w:val="it-IT"/>
        </w:rPr>
      </w:pPr>
      <w:r>
        <w:rPr>
          <w:rFonts w:ascii="Arial" w:hAnsi="Arial" w:cs="Arial"/>
          <w:lang w:val="it-IT"/>
        </w:rPr>
        <w:t>Nel 2021 la C</w:t>
      </w:r>
      <w:r w:rsidRPr="00DD0F20">
        <w:rPr>
          <w:rFonts w:ascii="Arial" w:hAnsi="Arial" w:cs="Arial"/>
          <w:lang w:val="it-IT"/>
        </w:rPr>
        <w:t>ittà di Rovi</w:t>
      </w:r>
      <w:r>
        <w:rPr>
          <w:rFonts w:ascii="Arial" w:hAnsi="Arial" w:cs="Arial"/>
          <w:lang w:val="it-IT"/>
        </w:rPr>
        <w:t>nj</w:t>
      </w:r>
      <w:r w:rsidRPr="00DD0F20">
        <w:rPr>
          <w:rFonts w:ascii="Arial" w:hAnsi="Arial" w:cs="Arial"/>
          <w:lang w:val="it-IT"/>
        </w:rPr>
        <w:t>-</w:t>
      </w:r>
      <w:proofErr w:type="spellStart"/>
      <w:r w:rsidRPr="00DD0F20">
        <w:rPr>
          <w:rFonts w:ascii="Arial" w:hAnsi="Arial" w:cs="Arial"/>
          <w:lang w:val="it-IT"/>
        </w:rPr>
        <w:t>Rovigno</w:t>
      </w:r>
      <w:proofErr w:type="spellEnd"/>
      <w:r w:rsidRPr="00DD0F20">
        <w:rPr>
          <w:rFonts w:ascii="Arial" w:hAnsi="Arial" w:cs="Arial"/>
          <w:lang w:val="it-IT"/>
        </w:rPr>
        <w:t xml:space="preserve"> ha </w:t>
      </w:r>
      <w:r>
        <w:rPr>
          <w:rFonts w:ascii="Arial" w:hAnsi="Arial" w:cs="Arial"/>
          <w:lang w:val="it-IT"/>
        </w:rPr>
        <w:t>attuato un concorso</w:t>
      </w:r>
      <w:r w:rsidRPr="00DD0F20">
        <w:rPr>
          <w:rFonts w:ascii="Arial" w:hAnsi="Arial" w:cs="Arial"/>
          <w:lang w:val="it-IT"/>
        </w:rPr>
        <w:t xml:space="preserve"> per l'assegnazione di </w:t>
      </w:r>
      <w:r>
        <w:rPr>
          <w:rFonts w:ascii="Arial" w:hAnsi="Arial" w:cs="Arial"/>
          <w:lang w:val="it-IT"/>
        </w:rPr>
        <w:t xml:space="preserve">sostegni istituzionali </w:t>
      </w:r>
      <w:r w:rsidRPr="00DD0F20">
        <w:rPr>
          <w:rFonts w:ascii="Arial" w:hAnsi="Arial" w:cs="Arial"/>
          <w:lang w:val="it-IT"/>
        </w:rPr>
        <w:t xml:space="preserve">alle associazioni per il finanziamento di programmi nell'ambito di progetti </w:t>
      </w:r>
      <w:r>
        <w:rPr>
          <w:rFonts w:ascii="Arial" w:hAnsi="Arial" w:cs="Arial"/>
          <w:lang w:val="it-IT"/>
        </w:rPr>
        <w:t>UE</w:t>
      </w:r>
      <w:r w:rsidRPr="00DD0F20">
        <w:rPr>
          <w:rFonts w:ascii="Arial" w:hAnsi="Arial" w:cs="Arial"/>
          <w:lang w:val="it-IT"/>
        </w:rPr>
        <w:t xml:space="preserve"> approvati, che comprendono attività di miglioramento e </w:t>
      </w:r>
      <w:r w:rsidRPr="00F732E4">
        <w:rPr>
          <w:rFonts w:ascii="Arial" w:hAnsi="Arial" w:cs="Arial"/>
          <w:lang w:val="it-IT"/>
        </w:rPr>
        <w:t>modernizza</w:t>
      </w:r>
      <w:r>
        <w:rPr>
          <w:rFonts w:ascii="Arial" w:hAnsi="Arial" w:cs="Arial"/>
          <w:lang w:val="it-IT"/>
        </w:rPr>
        <w:t>zion</w:t>
      </w:r>
      <w:r w:rsidRPr="00F732E4">
        <w:rPr>
          <w:rFonts w:ascii="Arial" w:hAnsi="Arial" w:cs="Arial"/>
          <w:lang w:val="it-IT"/>
        </w:rPr>
        <w:t xml:space="preserve">e </w:t>
      </w:r>
      <w:r>
        <w:rPr>
          <w:rFonts w:ascii="Arial" w:hAnsi="Arial" w:cs="Arial"/>
          <w:lang w:val="it-IT"/>
        </w:rPr>
        <w:t>del</w:t>
      </w:r>
      <w:r w:rsidRPr="00F732E4">
        <w:rPr>
          <w:rFonts w:ascii="Arial" w:hAnsi="Arial" w:cs="Arial"/>
          <w:lang w:val="it-IT"/>
        </w:rPr>
        <w:t xml:space="preserve">le condizioni spaziali delle attività dell'associazione ai fini dell'attuazione di </w:t>
      </w:r>
      <w:r>
        <w:rPr>
          <w:rFonts w:ascii="Arial" w:hAnsi="Arial" w:cs="Arial"/>
          <w:lang w:val="it-IT"/>
        </w:rPr>
        <w:t xml:space="preserve">progetti </w:t>
      </w:r>
      <w:r w:rsidRPr="00F732E4">
        <w:rPr>
          <w:rFonts w:ascii="Arial" w:hAnsi="Arial" w:cs="Arial"/>
          <w:lang w:val="it-IT"/>
        </w:rPr>
        <w:t xml:space="preserve">UE nel campo della cultura e della conservazione del patrimonio culturale o </w:t>
      </w:r>
      <w:r>
        <w:rPr>
          <w:rFonts w:ascii="Arial" w:hAnsi="Arial" w:cs="Arial"/>
          <w:lang w:val="it-IT"/>
        </w:rPr>
        <w:t xml:space="preserve">il </w:t>
      </w:r>
      <w:r w:rsidRPr="00F732E4">
        <w:rPr>
          <w:rFonts w:ascii="Arial" w:hAnsi="Arial" w:cs="Arial"/>
          <w:lang w:val="it-IT"/>
        </w:rPr>
        <w:t>cofinanzia</w:t>
      </w:r>
      <w:r>
        <w:rPr>
          <w:rFonts w:ascii="Arial" w:hAnsi="Arial" w:cs="Arial"/>
          <w:lang w:val="it-IT"/>
        </w:rPr>
        <w:t>mento di</w:t>
      </w:r>
      <w:r w:rsidRPr="00F732E4">
        <w:rPr>
          <w:rFonts w:ascii="Arial" w:hAnsi="Arial" w:cs="Arial"/>
          <w:lang w:val="it-IT"/>
        </w:rPr>
        <w:t xml:space="preserve"> tali attività attraverso strumenti finanziari contrattuali. </w:t>
      </w:r>
      <w:r w:rsidRPr="00DD0F20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In base al</w:t>
      </w:r>
      <w:r w:rsidRPr="00DD0F20">
        <w:rPr>
          <w:rFonts w:ascii="Arial" w:hAnsi="Arial" w:cs="Arial"/>
          <w:lang w:val="it-IT"/>
        </w:rPr>
        <w:t xml:space="preserve"> concorso è stato assegnato un sostegno finanziario all'associazione Casa della </w:t>
      </w:r>
      <w:proofErr w:type="spellStart"/>
      <w:r w:rsidRPr="00DD0F20">
        <w:rPr>
          <w:rFonts w:ascii="Arial" w:hAnsi="Arial" w:cs="Arial"/>
          <w:lang w:val="it-IT"/>
        </w:rPr>
        <w:t>batana</w:t>
      </w:r>
      <w:proofErr w:type="spellEnd"/>
      <w:r>
        <w:rPr>
          <w:rFonts w:ascii="Arial" w:hAnsi="Arial" w:cs="Arial"/>
          <w:lang w:val="it-IT"/>
        </w:rPr>
        <w:t xml:space="preserve"> -</w:t>
      </w:r>
      <w:r w:rsidRPr="00DD0F20"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Kuća</w:t>
      </w:r>
      <w:proofErr w:type="spellEnd"/>
      <w:r>
        <w:rPr>
          <w:rFonts w:ascii="Arial" w:hAnsi="Arial" w:cs="Arial"/>
          <w:lang w:val="it-IT"/>
        </w:rPr>
        <w:t xml:space="preserve"> o </w:t>
      </w:r>
      <w:proofErr w:type="spellStart"/>
      <w:r>
        <w:rPr>
          <w:rFonts w:ascii="Arial" w:hAnsi="Arial" w:cs="Arial"/>
          <w:lang w:val="it-IT"/>
        </w:rPr>
        <w:t>batana</w:t>
      </w:r>
      <w:proofErr w:type="spellEnd"/>
      <w:r>
        <w:rPr>
          <w:rFonts w:ascii="Arial" w:hAnsi="Arial" w:cs="Arial"/>
          <w:lang w:val="it-IT"/>
        </w:rPr>
        <w:t xml:space="preserve"> </w:t>
      </w:r>
      <w:r w:rsidRPr="00DD0F20">
        <w:rPr>
          <w:rFonts w:ascii="Arial" w:hAnsi="Arial" w:cs="Arial"/>
          <w:lang w:val="it-IT"/>
        </w:rPr>
        <w:t xml:space="preserve">per un importo di 132.722,81 EUR (1.000.000,00 </w:t>
      </w:r>
      <w:proofErr w:type="spellStart"/>
      <w:r>
        <w:rPr>
          <w:rFonts w:ascii="Arial" w:hAnsi="Arial" w:cs="Arial"/>
          <w:lang w:val="it-IT"/>
        </w:rPr>
        <w:t>kn</w:t>
      </w:r>
      <w:proofErr w:type="spellEnd"/>
      <w:r w:rsidRPr="00DD0F20">
        <w:rPr>
          <w:rFonts w:ascii="Arial" w:hAnsi="Arial" w:cs="Arial"/>
          <w:lang w:val="it-IT"/>
        </w:rPr>
        <w:t xml:space="preserve">) per un periodo di tre anni. I </w:t>
      </w:r>
      <w:r>
        <w:rPr>
          <w:rFonts w:ascii="Arial" w:hAnsi="Arial" w:cs="Arial"/>
          <w:lang w:val="it-IT"/>
        </w:rPr>
        <w:t>mezzi</w:t>
      </w:r>
      <w:r w:rsidRPr="00DD0F20">
        <w:rPr>
          <w:rFonts w:ascii="Arial" w:hAnsi="Arial" w:cs="Arial"/>
          <w:lang w:val="it-IT"/>
        </w:rPr>
        <w:t xml:space="preserve"> garantiti per l'importo di 42.000,00 </w:t>
      </w:r>
      <w:r>
        <w:rPr>
          <w:rFonts w:ascii="Arial" w:hAnsi="Arial" w:cs="Arial"/>
          <w:lang w:val="it-IT"/>
        </w:rPr>
        <w:t xml:space="preserve">EUR </w:t>
      </w:r>
      <w:r w:rsidRPr="00DD0F20">
        <w:rPr>
          <w:rFonts w:ascii="Arial" w:hAnsi="Arial" w:cs="Arial"/>
          <w:lang w:val="it-IT"/>
        </w:rPr>
        <w:t xml:space="preserve">si riferiscono al contratto annuale </w:t>
      </w:r>
      <w:r>
        <w:rPr>
          <w:rFonts w:ascii="Arial" w:hAnsi="Arial" w:cs="Arial"/>
          <w:lang w:val="it-IT"/>
        </w:rPr>
        <w:t>per il</w:t>
      </w:r>
      <w:r w:rsidRPr="00DD0F20">
        <w:rPr>
          <w:rFonts w:ascii="Arial" w:hAnsi="Arial" w:cs="Arial"/>
          <w:lang w:val="it-IT"/>
        </w:rPr>
        <w:t xml:space="preserve"> sostegno istituzionale per l'anno 2023.</w:t>
      </w:r>
    </w:p>
    <w:p w:rsidR="009C4169" w:rsidRPr="00954EC8" w:rsidRDefault="009C4169" w:rsidP="009C4169">
      <w:pPr>
        <w:ind w:right="1" w:firstLine="567"/>
        <w:jc w:val="both"/>
        <w:rPr>
          <w:rFonts w:ascii="Arial" w:hAnsi="Arial" w:cs="Arial"/>
          <w:i/>
          <w:highlight w:val="yellow"/>
          <w:lang w:val="it-IT"/>
        </w:rPr>
      </w:pPr>
    </w:p>
    <w:p w:rsidR="009C4169" w:rsidRPr="00954EC8" w:rsidRDefault="009C4169" w:rsidP="009C4169">
      <w:pPr>
        <w:ind w:right="1" w:firstLine="567"/>
        <w:jc w:val="both"/>
        <w:rPr>
          <w:rFonts w:ascii="Arial" w:hAnsi="Arial" w:cs="Arial"/>
          <w:i/>
          <w:highlight w:val="yellow"/>
          <w:lang w:val="it-IT"/>
        </w:rPr>
      </w:pPr>
      <w:r w:rsidRPr="00932456">
        <w:rPr>
          <w:rFonts w:ascii="Arial" w:hAnsi="Arial" w:cs="Arial"/>
          <w:i/>
          <w:lang w:val="it-IT"/>
        </w:rPr>
        <w:t>Cofinanziamento dei progetti nel campo dell’editoria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i/>
          <w:sz w:val="22"/>
          <w:szCs w:val="22"/>
          <w:highlight w:val="yellow"/>
          <w:lang w:val="it-IT"/>
        </w:rPr>
      </w:pPr>
    </w:p>
    <w:p w:rsidR="009C4169" w:rsidRPr="00932456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932456">
        <w:rPr>
          <w:rFonts w:ascii="Arial" w:hAnsi="Arial" w:cs="Arial"/>
          <w:sz w:val="22"/>
          <w:szCs w:val="22"/>
          <w:lang w:val="it-IT"/>
        </w:rPr>
        <w:t>Articolo</w:t>
      </w:r>
      <w:r w:rsidRPr="00932456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932456">
        <w:rPr>
          <w:rFonts w:ascii="Arial" w:hAnsi="Arial" w:cs="Arial"/>
          <w:sz w:val="22"/>
          <w:szCs w:val="22"/>
          <w:lang w:val="it-IT"/>
        </w:rPr>
        <w:t>10</w:t>
      </w:r>
    </w:p>
    <w:p w:rsidR="009C4169" w:rsidRPr="00E473FA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F732E4">
        <w:rPr>
          <w:rFonts w:ascii="Arial" w:hAnsi="Arial" w:cs="Arial"/>
          <w:sz w:val="22"/>
          <w:szCs w:val="22"/>
          <w:lang w:val="it-IT"/>
        </w:rPr>
        <w:t>Si definiscono fabbisogni pubblici nel settore culturale i mezzi per il cofinanziamento di progetti incentrati nel campo dell'editoria.</w:t>
      </w:r>
      <w:r w:rsidRPr="00F732E4">
        <w:t xml:space="preserve"> </w:t>
      </w:r>
      <w:r w:rsidRPr="00F732E4">
        <w:rPr>
          <w:rFonts w:ascii="Arial" w:hAnsi="Arial" w:cs="Arial"/>
          <w:sz w:val="22"/>
          <w:szCs w:val="22"/>
          <w:lang w:val="it-IT"/>
        </w:rPr>
        <w:t xml:space="preserve">I </w:t>
      </w:r>
      <w:r>
        <w:rPr>
          <w:rFonts w:ascii="Arial" w:hAnsi="Arial" w:cs="Arial"/>
          <w:sz w:val="22"/>
          <w:szCs w:val="22"/>
          <w:lang w:val="it-IT"/>
        </w:rPr>
        <w:t>mezzi</w:t>
      </w:r>
      <w:r w:rsidRPr="00F732E4">
        <w:rPr>
          <w:rFonts w:ascii="Arial" w:hAnsi="Arial" w:cs="Arial"/>
          <w:sz w:val="22"/>
          <w:szCs w:val="22"/>
          <w:lang w:val="it-IT"/>
        </w:rPr>
        <w:t xml:space="preserve"> saranno assegnati tramite </w:t>
      </w:r>
      <w:r>
        <w:rPr>
          <w:rFonts w:ascii="Arial" w:hAnsi="Arial" w:cs="Arial"/>
          <w:sz w:val="22"/>
          <w:szCs w:val="22"/>
          <w:lang w:val="it-IT"/>
        </w:rPr>
        <w:t>invito</w:t>
      </w:r>
      <w:r w:rsidRPr="00F732E4">
        <w:rPr>
          <w:rFonts w:ascii="Arial" w:hAnsi="Arial" w:cs="Arial"/>
          <w:sz w:val="22"/>
          <w:szCs w:val="22"/>
          <w:lang w:val="it-IT"/>
        </w:rPr>
        <w:t xml:space="preserve"> pubblico a </w:t>
      </w:r>
      <w:r>
        <w:rPr>
          <w:rFonts w:ascii="Arial" w:hAnsi="Arial" w:cs="Arial"/>
          <w:sz w:val="22"/>
          <w:szCs w:val="22"/>
          <w:lang w:val="it-IT"/>
        </w:rPr>
        <w:t xml:space="preserve">singole </w:t>
      </w:r>
      <w:r w:rsidRPr="00F732E4">
        <w:rPr>
          <w:rFonts w:ascii="Arial" w:hAnsi="Arial" w:cs="Arial"/>
          <w:sz w:val="22"/>
          <w:szCs w:val="22"/>
          <w:lang w:val="it-IT"/>
        </w:rPr>
        <w:t>persone fisiche o giuridiche per la realizzazione d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F732E4">
        <w:rPr>
          <w:rFonts w:ascii="Arial" w:hAnsi="Arial" w:cs="Arial"/>
          <w:sz w:val="22"/>
          <w:szCs w:val="22"/>
          <w:lang w:val="it-IT"/>
        </w:rPr>
        <w:t xml:space="preserve">i progetti editoriali. Nella scelta dei </w:t>
      </w:r>
      <w:r w:rsidRPr="00E473FA">
        <w:rPr>
          <w:rFonts w:ascii="Arial" w:hAnsi="Arial" w:cs="Arial"/>
          <w:sz w:val="22"/>
          <w:szCs w:val="22"/>
          <w:lang w:val="it-IT"/>
        </w:rPr>
        <w:t>progetti proposti verranno privilegiati e sostenuti soprattutto:</w:t>
      </w:r>
      <w:r w:rsidRPr="00E473FA">
        <w:t xml:space="preserve"> </w:t>
      </w:r>
    </w:p>
    <w:p w:rsidR="009C4169" w:rsidRPr="00E473FA" w:rsidRDefault="009C4169" w:rsidP="009C4169">
      <w:pPr>
        <w:pStyle w:val="Tijeloteksta"/>
        <w:ind w:left="851" w:right="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E473FA">
        <w:rPr>
          <w:rFonts w:ascii="Arial" w:hAnsi="Arial" w:cs="Arial"/>
          <w:sz w:val="22"/>
          <w:szCs w:val="22"/>
          <w:lang w:val="it-IT"/>
        </w:rPr>
        <w:t xml:space="preserve">• opere di noti autori ed editori </w:t>
      </w:r>
      <w:proofErr w:type="spellStart"/>
      <w:r w:rsidRPr="00E473FA">
        <w:rPr>
          <w:rFonts w:ascii="Arial" w:hAnsi="Arial" w:cs="Arial"/>
          <w:sz w:val="22"/>
          <w:szCs w:val="22"/>
          <w:lang w:val="it-IT"/>
        </w:rPr>
        <w:t>rovignesi</w:t>
      </w:r>
      <w:proofErr w:type="spellEnd"/>
      <w:r w:rsidRPr="00E473FA">
        <w:rPr>
          <w:rFonts w:ascii="Arial" w:hAnsi="Arial" w:cs="Arial"/>
          <w:sz w:val="22"/>
          <w:szCs w:val="22"/>
          <w:lang w:val="it-IT"/>
        </w:rPr>
        <w:t xml:space="preserve">, che rivestono particolare interesse e significato letterario, artistico, professionale e scientifico per lo sviluppo e il rafforzamento dell'identità e dell'unicità di </w:t>
      </w:r>
      <w:proofErr w:type="spellStart"/>
      <w:r w:rsidRPr="00E473FA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E473FA">
        <w:rPr>
          <w:rFonts w:ascii="Arial" w:hAnsi="Arial" w:cs="Arial"/>
          <w:sz w:val="22"/>
          <w:szCs w:val="22"/>
          <w:lang w:val="it-IT"/>
        </w:rPr>
        <w:t>;</w:t>
      </w:r>
    </w:p>
    <w:p w:rsidR="009C4169" w:rsidRPr="00E473FA" w:rsidRDefault="009C4169" w:rsidP="009C4169">
      <w:pPr>
        <w:pStyle w:val="Tijeloteksta"/>
        <w:ind w:left="851" w:right="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E473FA">
        <w:rPr>
          <w:rFonts w:ascii="Arial" w:hAnsi="Arial" w:cs="Arial"/>
          <w:sz w:val="22"/>
          <w:szCs w:val="22"/>
          <w:lang w:val="it-IT"/>
        </w:rPr>
        <w:t>• opere di giovani autori;</w:t>
      </w:r>
    </w:p>
    <w:p w:rsidR="009C4169" w:rsidRPr="00E473FA" w:rsidRDefault="009C4169" w:rsidP="009C4169">
      <w:pPr>
        <w:pStyle w:val="Tijeloteksta"/>
        <w:ind w:left="851" w:right="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E473FA">
        <w:rPr>
          <w:rFonts w:ascii="Arial" w:hAnsi="Arial" w:cs="Arial"/>
          <w:sz w:val="22"/>
          <w:szCs w:val="22"/>
          <w:lang w:val="it-IT"/>
        </w:rPr>
        <w:t xml:space="preserve">• trascrizione di manoscritti e di libri importanti per il rafforzamento dell'identità e dell'unicità di </w:t>
      </w:r>
      <w:proofErr w:type="spellStart"/>
      <w:r w:rsidRPr="00E473FA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E473FA">
        <w:rPr>
          <w:rFonts w:ascii="Arial" w:hAnsi="Arial" w:cs="Arial"/>
          <w:sz w:val="22"/>
          <w:szCs w:val="22"/>
          <w:lang w:val="it-IT"/>
        </w:rPr>
        <w:t>;</w:t>
      </w:r>
    </w:p>
    <w:p w:rsidR="009C4169" w:rsidRPr="00E473FA" w:rsidRDefault="009C4169" w:rsidP="009C4169">
      <w:pPr>
        <w:pStyle w:val="Tijeloteksta"/>
        <w:ind w:left="851" w:right="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E473FA">
        <w:rPr>
          <w:rFonts w:ascii="Arial" w:hAnsi="Arial" w:cs="Arial"/>
          <w:sz w:val="22"/>
          <w:szCs w:val="22"/>
          <w:lang w:val="it-IT"/>
        </w:rPr>
        <w:t xml:space="preserve">• traduzioni letterarie su </w:t>
      </w:r>
      <w:proofErr w:type="spellStart"/>
      <w:r w:rsidRPr="00E473FA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E473FA">
        <w:rPr>
          <w:rFonts w:ascii="Arial" w:hAnsi="Arial" w:cs="Arial"/>
          <w:sz w:val="22"/>
          <w:szCs w:val="22"/>
          <w:lang w:val="it-IT"/>
        </w:rPr>
        <w:t xml:space="preserve"> e traduzioni di autori locali in lingue straniere;</w:t>
      </w:r>
    </w:p>
    <w:p w:rsidR="009C4169" w:rsidRPr="00E473FA" w:rsidRDefault="009C4169" w:rsidP="009C4169">
      <w:pPr>
        <w:pStyle w:val="Tijeloteksta"/>
        <w:ind w:left="851" w:right="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E473FA">
        <w:rPr>
          <w:rFonts w:ascii="Arial" w:hAnsi="Arial" w:cs="Arial"/>
          <w:sz w:val="22"/>
          <w:szCs w:val="22"/>
          <w:lang w:val="it-IT"/>
        </w:rPr>
        <w:t xml:space="preserve">• pubblicazioni che ricercano e alimentano l'espressione dialettale (ciacava e </w:t>
      </w:r>
      <w:proofErr w:type="spellStart"/>
      <w:r w:rsidRPr="00E473FA">
        <w:rPr>
          <w:rFonts w:ascii="Arial" w:hAnsi="Arial" w:cs="Arial"/>
          <w:sz w:val="22"/>
          <w:szCs w:val="22"/>
          <w:lang w:val="it-IT"/>
        </w:rPr>
        <w:t>rovignese</w:t>
      </w:r>
      <w:proofErr w:type="spellEnd"/>
      <w:r w:rsidRPr="00E473FA">
        <w:rPr>
          <w:rFonts w:ascii="Arial" w:hAnsi="Arial" w:cs="Arial"/>
          <w:sz w:val="22"/>
          <w:szCs w:val="22"/>
          <w:lang w:val="it-IT"/>
        </w:rPr>
        <w:t>);</w:t>
      </w:r>
    </w:p>
    <w:p w:rsidR="009C4169" w:rsidRPr="00E473FA" w:rsidRDefault="009C4169" w:rsidP="009C4169">
      <w:pPr>
        <w:pStyle w:val="Tijeloteksta"/>
        <w:ind w:left="851" w:right="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E473FA">
        <w:rPr>
          <w:rFonts w:ascii="Arial" w:hAnsi="Arial" w:cs="Arial"/>
          <w:sz w:val="22"/>
          <w:szCs w:val="22"/>
          <w:lang w:val="it-IT"/>
        </w:rPr>
        <w:t>• pubblicazione di cd e dvd di gruppi musicali, di associazioni e di altri interpreti del territorio della Città di Rovinj-</w:t>
      </w:r>
      <w:proofErr w:type="spellStart"/>
      <w:r w:rsidRPr="00E473FA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E473FA">
        <w:rPr>
          <w:rFonts w:ascii="Arial" w:hAnsi="Arial" w:cs="Arial"/>
          <w:sz w:val="22"/>
          <w:szCs w:val="22"/>
          <w:lang w:val="it-IT"/>
        </w:rPr>
        <w:t>.</w:t>
      </w:r>
    </w:p>
    <w:p w:rsidR="009C4169" w:rsidRPr="00E473FA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</w:p>
    <w:p w:rsidR="009C4169" w:rsidRPr="00E473FA" w:rsidRDefault="009C4169" w:rsidP="009C4169">
      <w:pPr>
        <w:pStyle w:val="Tijeloteksta"/>
        <w:numPr>
          <w:ilvl w:val="0"/>
          <w:numId w:val="11"/>
        </w:numPr>
        <w:ind w:left="284" w:right="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E473FA">
        <w:rPr>
          <w:rFonts w:ascii="Arial" w:hAnsi="Arial" w:cs="Arial"/>
          <w:sz w:val="22"/>
          <w:szCs w:val="22"/>
          <w:lang w:val="it-IT"/>
        </w:rPr>
        <w:t xml:space="preserve">ATTIVITÀ E PROGRAMMI </w:t>
      </w:r>
      <w:r>
        <w:rPr>
          <w:rFonts w:ascii="Arial" w:hAnsi="Arial" w:cs="Arial"/>
          <w:sz w:val="22"/>
          <w:szCs w:val="22"/>
          <w:lang w:val="it-IT"/>
        </w:rPr>
        <w:t>ORDINARI</w:t>
      </w:r>
      <w:r w:rsidRPr="00E473FA">
        <w:rPr>
          <w:rFonts w:ascii="Arial" w:hAnsi="Arial" w:cs="Arial"/>
          <w:sz w:val="22"/>
          <w:szCs w:val="22"/>
          <w:lang w:val="it-IT"/>
        </w:rPr>
        <w:t xml:space="preserve"> DELLE ISTITUZIONI NEL SETTORE CULTURALE</w:t>
      </w:r>
    </w:p>
    <w:p w:rsidR="009C4169" w:rsidRPr="00E473FA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</w:p>
    <w:p w:rsidR="009C4169" w:rsidRPr="00932456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932456">
        <w:rPr>
          <w:rFonts w:ascii="Arial" w:hAnsi="Arial" w:cs="Arial"/>
          <w:sz w:val="22"/>
          <w:szCs w:val="22"/>
          <w:lang w:val="it-IT"/>
        </w:rPr>
        <w:t>Articolo 11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 w:rsidRPr="00E473FA">
        <w:rPr>
          <w:rFonts w:ascii="Arial" w:hAnsi="Arial" w:cs="Arial"/>
          <w:sz w:val="22"/>
          <w:szCs w:val="22"/>
          <w:lang w:val="it-IT"/>
        </w:rPr>
        <w:t xml:space="preserve">Il </w:t>
      </w:r>
      <w:r>
        <w:rPr>
          <w:rFonts w:ascii="Arial" w:hAnsi="Arial" w:cs="Arial"/>
          <w:sz w:val="22"/>
          <w:szCs w:val="22"/>
          <w:lang w:val="it-IT"/>
        </w:rPr>
        <w:t>P</w:t>
      </w:r>
      <w:r w:rsidRPr="00E473FA">
        <w:rPr>
          <w:rFonts w:ascii="Arial" w:hAnsi="Arial" w:cs="Arial"/>
          <w:sz w:val="22"/>
          <w:szCs w:val="22"/>
          <w:lang w:val="it-IT"/>
        </w:rPr>
        <w:t xml:space="preserve">rogramma dei </w:t>
      </w:r>
      <w:r>
        <w:rPr>
          <w:rFonts w:ascii="Arial" w:hAnsi="Arial" w:cs="Arial"/>
          <w:sz w:val="22"/>
          <w:szCs w:val="22"/>
          <w:lang w:val="it-IT"/>
        </w:rPr>
        <w:t>fab</w:t>
      </w:r>
      <w:r w:rsidRPr="00E473FA">
        <w:rPr>
          <w:rFonts w:ascii="Arial" w:hAnsi="Arial" w:cs="Arial"/>
          <w:sz w:val="22"/>
          <w:szCs w:val="22"/>
          <w:lang w:val="it-IT"/>
        </w:rPr>
        <w:t>bisogni pubblici è in gran parte definito dalle istituzioni della Città di Rovi</w:t>
      </w:r>
      <w:r>
        <w:rPr>
          <w:rFonts w:ascii="Arial" w:hAnsi="Arial" w:cs="Arial"/>
          <w:sz w:val="22"/>
          <w:szCs w:val="22"/>
          <w:lang w:val="it-IT"/>
        </w:rPr>
        <w:t>nj</w:t>
      </w:r>
      <w:r w:rsidRPr="00E473FA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E473FA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E473FA">
        <w:rPr>
          <w:rFonts w:ascii="Arial" w:hAnsi="Arial" w:cs="Arial"/>
          <w:sz w:val="22"/>
          <w:szCs w:val="22"/>
          <w:lang w:val="it-IT"/>
        </w:rPr>
        <w:t xml:space="preserve"> che si occupano di attività culturali, il tutto nel rispetto delle leggi che regolano il </w:t>
      </w:r>
      <w:r>
        <w:rPr>
          <w:rFonts w:ascii="Arial" w:hAnsi="Arial" w:cs="Arial"/>
          <w:sz w:val="22"/>
          <w:szCs w:val="22"/>
          <w:lang w:val="it-IT"/>
        </w:rPr>
        <w:t>campo</w:t>
      </w:r>
      <w:r w:rsidRPr="00E473FA">
        <w:rPr>
          <w:rFonts w:ascii="Arial" w:hAnsi="Arial" w:cs="Arial"/>
          <w:sz w:val="22"/>
          <w:szCs w:val="22"/>
          <w:lang w:val="it-IT"/>
        </w:rPr>
        <w:t xml:space="preserve"> e l'operato delle singole istituzioni e dei loro atti.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 w:rsidRPr="00CF524E">
        <w:rPr>
          <w:rFonts w:ascii="Arial" w:hAnsi="Arial" w:cs="Arial"/>
          <w:spacing w:val="-1"/>
          <w:sz w:val="22"/>
          <w:szCs w:val="22"/>
          <w:lang w:val="it-IT"/>
        </w:rPr>
        <w:t>Per la realizzazione di attività, progetti e programmi delle istituzioni culturali della Città di Rovi</w:t>
      </w:r>
      <w:r>
        <w:rPr>
          <w:rFonts w:ascii="Arial" w:hAnsi="Arial" w:cs="Arial"/>
          <w:spacing w:val="-1"/>
          <w:sz w:val="22"/>
          <w:szCs w:val="22"/>
          <w:lang w:val="it-IT"/>
        </w:rPr>
        <w:t>nj-</w:t>
      </w:r>
      <w:proofErr w:type="spellStart"/>
      <w:r>
        <w:rPr>
          <w:rFonts w:ascii="Arial" w:hAnsi="Arial" w:cs="Arial"/>
          <w:spacing w:val="-1"/>
          <w:sz w:val="22"/>
          <w:szCs w:val="22"/>
          <w:lang w:val="it-IT"/>
        </w:rPr>
        <w:t>Rovigno</w:t>
      </w:r>
      <w:proofErr w:type="spellEnd"/>
      <w:r>
        <w:rPr>
          <w:rFonts w:ascii="Arial" w:hAnsi="Arial" w:cs="Arial"/>
          <w:spacing w:val="-1"/>
          <w:sz w:val="22"/>
          <w:szCs w:val="22"/>
          <w:lang w:val="it-IT"/>
        </w:rPr>
        <w:t>, i mezzi</w:t>
      </w:r>
      <w:r w:rsidRPr="00CF524E">
        <w:rPr>
          <w:rFonts w:ascii="Arial" w:hAnsi="Arial" w:cs="Arial"/>
          <w:spacing w:val="-1"/>
          <w:sz w:val="22"/>
          <w:szCs w:val="22"/>
          <w:lang w:val="it-IT"/>
        </w:rPr>
        <w:t xml:space="preserve"> sono </w:t>
      </w:r>
      <w:r>
        <w:rPr>
          <w:rFonts w:ascii="Arial" w:hAnsi="Arial" w:cs="Arial"/>
          <w:spacing w:val="-1"/>
          <w:sz w:val="22"/>
          <w:szCs w:val="22"/>
          <w:lang w:val="it-IT"/>
        </w:rPr>
        <w:t>assicurati</w:t>
      </w:r>
      <w:r w:rsidRPr="00CF524E">
        <w:rPr>
          <w:rFonts w:ascii="Arial" w:hAnsi="Arial" w:cs="Arial"/>
          <w:spacing w:val="-1"/>
          <w:sz w:val="22"/>
          <w:szCs w:val="22"/>
          <w:lang w:val="it-IT"/>
        </w:rPr>
        <w:t xml:space="preserve"> n</w:t>
      </w:r>
      <w:r>
        <w:rPr>
          <w:rFonts w:ascii="Arial" w:hAnsi="Arial" w:cs="Arial"/>
          <w:spacing w:val="-1"/>
          <w:sz w:val="22"/>
          <w:szCs w:val="22"/>
          <w:lang w:val="it-IT"/>
        </w:rPr>
        <w:t>el Bilancio della Città di Rovi</w:t>
      </w:r>
      <w:r w:rsidRPr="00CF524E">
        <w:rPr>
          <w:rFonts w:ascii="Arial" w:hAnsi="Arial" w:cs="Arial"/>
          <w:spacing w:val="-1"/>
          <w:sz w:val="22"/>
          <w:szCs w:val="22"/>
          <w:lang w:val="it-IT"/>
        </w:rPr>
        <w:t>n</w:t>
      </w:r>
      <w:r>
        <w:rPr>
          <w:rFonts w:ascii="Arial" w:hAnsi="Arial" w:cs="Arial"/>
          <w:spacing w:val="-1"/>
          <w:sz w:val="22"/>
          <w:szCs w:val="22"/>
          <w:lang w:val="it-IT"/>
        </w:rPr>
        <w:t>j</w:t>
      </w:r>
      <w:r w:rsidRPr="00CF524E">
        <w:rPr>
          <w:rFonts w:ascii="Arial" w:hAnsi="Arial" w:cs="Arial"/>
          <w:spacing w:val="-1"/>
          <w:sz w:val="22"/>
          <w:szCs w:val="22"/>
          <w:lang w:val="it-IT"/>
        </w:rPr>
        <w:t>-</w:t>
      </w:r>
      <w:proofErr w:type="spellStart"/>
      <w:r w:rsidRPr="00CF524E">
        <w:rPr>
          <w:rFonts w:ascii="Arial" w:hAnsi="Arial" w:cs="Arial"/>
          <w:spacing w:val="-1"/>
          <w:sz w:val="22"/>
          <w:szCs w:val="22"/>
          <w:lang w:val="it-IT"/>
        </w:rPr>
        <w:t>Rovigno</w:t>
      </w:r>
      <w:proofErr w:type="spellEnd"/>
      <w:r w:rsidRPr="00CF524E">
        <w:rPr>
          <w:rFonts w:ascii="Arial" w:hAnsi="Arial" w:cs="Arial"/>
          <w:spacing w:val="-1"/>
          <w:sz w:val="22"/>
          <w:szCs w:val="22"/>
          <w:lang w:val="it-IT"/>
        </w:rPr>
        <w:t xml:space="preserve">, nei </w:t>
      </w:r>
      <w:r>
        <w:rPr>
          <w:rFonts w:ascii="Arial" w:hAnsi="Arial" w:cs="Arial"/>
          <w:spacing w:val="-1"/>
          <w:sz w:val="22"/>
          <w:szCs w:val="22"/>
          <w:lang w:val="it-IT"/>
        </w:rPr>
        <w:t>mezzi</w:t>
      </w:r>
      <w:r w:rsidRPr="00CF524E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it-IT"/>
        </w:rPr>
        <w:t>per gli</w:t>
      </w:r>
      <w:r w:rsidRPr="00CF524E">
        <w:rPr>
          <w:rFonts w:ascii="Arial" w:hAnsi="Arial" w:cs="Arial"/>
          <w:spacing w:val="-1"/>
          <w:sz w:val="22"/>
          <w:szCs w:val="22"/>
          <w:lang w:val="it-IT"/>
        </w:rPr>
        <w:t xml:space="preserve"> utenti </w:t>
      </w:r>
      <w:r>
        <w:rPr>
          <w:rFonts w:ascii="Arial" w:hAnsi="Arial" w:cs="Arial"/>
          <w:spacing w:val="-1"/>
          <w:sz w:val="22"/>
          <w:szCs w:val="22"/>
          <w:lang w:val="it-IT"/>
        </w:rPr>
        <w:t>derivanti</w:t>
      </w:r>
      <w:r w:rsidRPr="00CF524E">
        <w:rPr>
          <w:rFonts w:ascii="Arial" w:hAnsi="Arial" w:cs="Arial"/>
          <w:spacing w:val="-1"/>
          <w:sz w:val="22"/>
          <w:szCs w:val="22"/>
          <w:lang w:val="it-IT"/>
        </w:rPr>
        <w:t xml:space="preserve"> dallo svolgimento </w:t>
      </w:r>
      <w:r>
        <w:rPr>
          <w:rFonts w:ascii="Arial" w:hAnsi="Arial" w:cs="Arial"/>
          <w:spacing w:val="-1"/>
          <w:sz w:val="22"/>
          <w:szCs w:val="22"/>
          <w:lang w:val="it-IT"/>
        </w:rPr>
        <w:t>dell</w:t>
      </w:r>
      <w:r w:rsidRPr="00CF524E">
        <w:rPr>
          <w:rFonts w:ascii="Arial" w:hAnsi="Arial" w:cs="Arial"/>
          <w:spacing w:val="-1"/>
          <w:sz w:val="22"/>
          <w:szCs w:val="22"/>
          <w:lang w:val="it-IT"/>
        </w:rPr>
        <w:t xml:space="preserve">e </w:t>
      </w:r>
      <w:r>
        <w:rPr>
          <w:rFonts w:ascii="Arial" w:hAnsi="Arial" w:cs="Arial"/>
          <w:spacing w:val="-1"/>
          <w:sz w:val="22"/>
          <w:szCs w:val="22"/>
          <w:lang w:val="it-IT"/>
        </w:rPr>
        <w:t>attività ordinarie</w:t>
      </w:r>
      <w:r w:rsidRPr="00CF524E">
        <w:rPr>
          <w:rFonts w:ascii="Arial" w:hAnsi="Arial" w:cs="Arial"/>
          <w:spacing w:val="-1"/>
          <w:sz w:val="22"/>
          <w:szCs w:val="22"/>
          <w:lang w:val="it-IT"/>
        </w:rPr>
        <w:t xml:space="preserve">, da donazioni di terzi o da altri </w:t>
      </w:r>
      <w:r>
        <w:rPr>
          <w:rFonts w:ascii="Arial" w:hAnsi="Arial" w:cs="Arial"/>
          <w:spacing w:val="-1"/>
          <w:sz w:val="22"/>
          <w:szCs w:val="22"/>
          <w:lang w:val="it-IT"/>
        </w:rPr>
        <w:t>bilanci</w:t>
      </w:r>
      <w:r w:rsidRPr="00CF524E">
        <w:rPr>
          <w:rFonts w:ascii="Arial" w:hAnsi="Arial" w:cs="Arial"/>
          <w:spacing w:val="-1"/>
          <w:sz w:val="22"/>
          <w:szCs w:val="22"/>
          <w:lang w:val="it-IT"/>
        </w:rPr>
        <w:t>.</w:t>
      </w:r>
      <w:r w:rsidRPr="00954EC8">
        <w:rPr>
          <w:rFonts w:ascii="Arial" w:hAnsi="Arial" w:cs="Arial"/>
          <w:spacing w:val="1"/>
          <w:sz w:val="22"/>
          <w:szCs w:val="22"/>
          <w:highlight w:val="yellow"/>
          <w:lang w:val="it-IT"/>
        </w:rPr>
        <w:t xml:space="preserve"> 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932456" w:rsidRDefault="009C4169" w:rsidP="009C4169">
      <w:pPr>
        <w:pStyle w:val="Tijeloteksta"/>
        <w:ind w:right="1" w:firstLine="567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932456">
        <w:rPr>
          <w:rFonts w:ascii="Arial" w:hAnsi="Arial" w:cs="Arial"/>
          <w:i/>
          <w:sz w:val="22"/>
          <w:szCs w:val="22"/>
          <w:lang w:val="it-IT"/>
        </w:rPr>
        <w:t>Università popolare aperta della Città di Rovinj-</w:t>
      </w:r>
      <w:proofErr w:type="spellStart"/>
      <w:r w:rsidRPr="00932456">
        <w:rPr>
          <w:rFonts w:ascii="Arial" w:hAnsi="Arial" w:cs="Arial"/>
          <w:i/>
          <w:sz w:val="22"/>
          <w:szCs w:val="22"/>
          <w:lang w:val="it-IT"/>
        </w:rPr>
        <w:t>Rovigno</w:t>
      </w:r>
      <w:proofErr w:type="spellEnd"/>
      <w:r w:rsidRPr="00932456">
        <w:rPr>
          <w:rFonts w:ascii="Arial" w:hAnsi="Arial" w:cs="Arial"/>
          <w:i/>
          <w:sz w:val="22"/>
          <w:szCs w:val="22"/>
          <w:lang w:val="it-IT"/>
        </w:rPr>
        <w:t xml:space="preserve"> – </w:t>
      </w:r>
      <w:proofErr w:type="spellStart"/>
      <w:r w:rsidRPr="00932456">
        <w:rPr>
          <w:rFonts w:ascii="Arial" w:hAnsi="Arial" w:cs="Arial"/>
          <w:i/>
          <w:sz w:val="22"/>
          <w:szCs w:val="22"/>
          <w:lang w:val="it-IT"/>
        </w:rPr>
        <w:t>Pučko</w:t>
      </w:r>
      <w:proofErr w:type="spellEnd"/>
      <w:r w:rsidRPr="00932456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Pr="00932456">
        <w:rPr>
          <w:rFonts w:ascii="Arial" w:hAnsi="Arial" w:cs="Arial"/>
          <w:i/>
          <w:sz w:val="22"/>
          <w:szCs w:val="22"/>
          <w:lang w:val="it-IT"/>
        </w:rPr>
        <w:t>otvoreno</w:t>
      </w:r>
      <w:proofErr w:type="spellEnd"/>
      <w:r w:rsidRPr="00932456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Pr="00932456">
        <w:rPr>
          <w:rFonts w:ascii="Arial" w:hAnsi="Arial" w:cs="Arial"/>
          <w:i/>
          <w:sz w:val="22"/>
          <w:szCs w:val="22"/>
          <w:lang w:val="it-IT"/>
        </w:rPr>
        <w:t>učilište</w:t>
      </w:r>
      <w:proofErr w:type="spellEnd"/>
      <w:r w:rsidRPr="00932456">
        <w:rPr>
          <w:rFonts w:ascii="Arial" w:hAnsi="Arial" w:cs="Arial"/>
          <w:i/>
          <w:sz w:val="22"/>
          <w:szCs w:val="22"/>
          <w:lang w:val="it-IT"/>
        </w:rPr>
        <w:t xml:space="preserve"> Grada </w:t>
      </w:r>
      <w:proofErr w:type="spellStart"/>
      <w:r w:rsidRPr="00932456">
        <w:rPr>
          <w:rFonts w:ascii="Arial" w:hAnsi="Arial" w:cs="Arial"/>
          <w:i/>
          <w:sz w:val="22"/>
          <w:szCs w:val="22"/>
          <w:lang w:val="it-IT"/>
        </w:rPr>
        <w:t>Rovinja-Rovigno</w:t>
      </w:r>
      <w:proofErr w:type="spellEnd"/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i/>
          <w:sz w:val="22"/>
          <w:szCs w:val="22"/>
          <w:highlight w:val="yellow"/>
          <w:lang w:val="it-IT"/>
        </w:rPr>
      </w:pPr>
    </w:p>
    <w:p w:rsidR="009C4169" w:rsidRPr="00932456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932456">
        <w:rPr>
          <w:rFonts w:ascii="Arial" w:hAnsi="Arial" w:cs="Arial"/>
          <w:sz w:val="22"/>
          <w:szCs w:val="22"/>
          <w:lang w:val="it-IT"/>
        </w:rPr>
        <w:t>Articolo</w:t>
      </w:r>
      <w:r w:rsidRPr="00932456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932456">
        <w:rPr>
          <w:rFonts w:ascii="Arial" w:hAnsi="Arial" w:cs="Arial"/>
          <w:sz w:val="22"/>
          <w:szCs w:val="22"/>
          <w:lang w:val="it-IT"/>
        </w:rPr>
        <w:t>12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 w:rsidRPr="00145757">
        <w:rPr>
          <w:rFonts w:ascii="Arial" w:hAnsi="Arial" w:cs="Arial"/>
          <w:sz w:val="22"/>
          <w:szCs w:val="22"/>
          <w:lang w:val="it-IT"/>
        </w:rPr>
        <w:t xml:space="preserve">L'Università </w:t>
      </w:r>
      <w:r>
        <w:rPr>
          <w:rFonts w:ascii="Arial" w:hAnsi="Arial" w:cs="Arial"/>
          <w:sz w:val="22"/>
          <w:szCs w:val="22"/>
          <w:lang w:val="it-IT"/>
        </w:rPr>
        <w:t>popolare</w:t>
      </w:r>
      <w:r w:rsidRPr="00145757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a</w:t>
      </w:r>
      <w:r w:rsidRPr="00145757">
        <w:rPr>
          <w:rFonts w:ascii="Arial" w:hAnsi="Arial" w:cs="Arial"/>
          <w:sz w:val="22"/>
          <w:szCs w:val="22"/>
          <w:lang w:val="it-IT"/>
        </w:rPr>
        <w:t>perta della Città di Rovin</w:t>
      </w:r>
      <w:r>
        <w:rPr>
          <w:rFonts w:ascii="Arial" w:hAnsi="Arial" w:cs="Arial"/>
          <w:sz w:val="22"/>
          <w:szCs w:val="22"/>
          <w:lang w:val="it-IT"/>
        </w:rPr>
        <w:t>j</w:t>
      </w:r>
      <w:r w:rsidRPr="00145757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145757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145757">
        <w:rPr>
          <w:rFonts w:ascii="Arial" w:hAnsi="Arial" w:cs="Arial"/>
          <w:sz w:val="22"/>
          <w:szCs w:val="22"/>
          <w:lang w:val="it-IT"/>
        </w:rPr>
        <w:t xml:space="preserve"> è un'istituzione le cui attività comprendono: </w:t>
      </w:r>
      <w:r>
        <w:rPr>
          <w:rFonts w:ascii="Arial" w:hAnsi="Arial" w:cs="Arial"/>
          <w:sz w:val="22"/>
          <w:szCs w:val="22"/>
          <w:lang w:val="it-IT"/>
        </w:rPr>
        <w:t>l’</w:t>
      </w:r>
      <w:r w:rsidRPr="00145757">
        <w:rPr>
          <w:rFonts w:ascii="Arial" w:hAnsi="Arial" w:cs="Arial"/>
          <w:sz w:val="22"/>
          <w:szCs w:val="22"/>
          <w:lang w:val="it-IT"/>
        </w:rPr>
        <w:t xml:space="preserve">istruzione, </w:t>
      </w:r>
      <w:r>
        <w:rPr>
          <w:rFonts w:ascii="Arial" w:hAnsi="Arial" w:cs="Arial"/>
          <w:sz w:val="22"/>
          <w:szCs w:val="22"/>
          <w:lang w:val="it-IT"/>
        </w:rPr>
        <w:t xml:space="preserve">la </w:t>
      </w:r>
      <w:r w:rsidRPr="00145757">
        <w:rPr>
          <w:rFonts w:ascii="Arial" w:hAnsi="Arial" w:cs="Arial"/>
          <w:sz w:val="22"/>
          <w:szCs w:val="22"/>
          <w:lang w:val="it-IT"/>
        </w:rPr>
        <w:t xml:space="preserve">cultura, </w:t>
      </w:r>
      <w:r>
        <w:rPr>
          <w:rFonts w:ascii="Arial" w:hAnsi="Arial" w:cs="Arial"/>
          <w:sz w:val="22"/>
          <w:szCs w:val="22"/>
          <w:lang w:val="it-IT"/>
        </w:rPr>
        <w:t xml:space="preserve">i </w:t>
      </w:r>
      <w:r w:rsidRPr="00145757">
        <w:rPr>
          <w:rFonts w:ascii="Arial" w:hAnsi="Arial" w:cs="Arial"/>
          <w:sz w:val="22"/>
          <w:szCs w:val="22"/>
          <w:lang w:val="it-IT"/>
        </w:rPr>
        <w:t xml:space="preserve">contenuti musicali e artistici, </w:t>
      </w:r>
      <w:r>
        <w:rPr>
          <w:rFonts w:ascii="Arial" w:hAnsi="Arial" w:cs="Arial"/>
          <w:sz w:val="22"/>
          <w:szCs w:val="22"/>
          <w:lang w:val="it-IT"/>
        </w:rPr>
        <w:t xml:space="preserve">le </w:t>
      </w:r>
      <w:r w:rsidRPr="00145757">
        <w:rPr>
          <w:rFonts w:ascii="Arial" w:hAnsi="Arial" w:cs="Arial"/>
          <w:sz w:val="22"/>
          <w:szCs w:val="22"/>
          <w:lang w:val="it-IT"/>
        </w:rPr>
        <w:t>conferenze, laboratori e simili. Le attività del</w:t>
      </w:r>
      <w:r>
        <w:rPr>
          <w:rFonts w:ascii="Arial" w:hAnsi="Arial" w:cs="Arial"/>
          <w:sz w:val="22"/>
          <w:szCs w:val="22"/>
          <w:lang w:val="it-IT"/>
        </w:rPr>
        <w:t>l’Università</w:t>
      </w:r>
      <w:r w:rsidRPr="00145757">
        <w:rPr>
          <w:rFonts w:ascii="Arial" w:hAnsi="Arial" w:cs="Arial"/>
          <w:sz w:val="22"/>
          <w:szCs w:val="22"/>
          <w:lang w:val="it-IT"/>
        </w:rPr>
        <w:t xml:space="preserve"> si svolgono in più luoghi: il Teatro "Antonio </w:t>
      </w:r>
      <w:proofErr w:type="spellStart"/>
      <w:r w:rsidRPr="00145757">
        <w:rPr>
          <w:rFonts w:ascii="Arial" w:hAnsi="Arial" w:cs="Arial"/>
          <w:sz w:val="22"/>
          <w:szCs w:val="22"/>
          <w:lang w:val="it-IT"/>
        </w:rPr>
        <w:t>Gandusio</w:t>
      </w:r>
      <w:proofErr w:type="spellEnd"/>
      <w:r w:rsidRPr="00145757">
        <w:rPr>
          <w:rFonts w:ascii="Arial" w:hAnsi="Arial" w:cs="Arial"/>
          <w:sz w:val="22"/>
          <w:szCs w:val="22"/>
          <w:lang w:val="it-IT"/>
        </w:rPr>
        <w:t xml:space="preserve">", la Casa della </w:t>
      </w:r>
      <w:r>
        <w:rPr>
          <w:rFonts w:ascii="Arial" w:hAnsi="Arial" w:cs="Arial"/>
          <w:sz w:val="22"/>
          <w:szCs w:val="22"/>
          <w:lang w:val="it-IT"/>
        </w:rPr>
        <w:t>c</w:t>
      </w:r>
      <w:r w:rsidRPr="00145757">
        <w:rPr>
          <w:rFonts w:ascii="Arial" w:hAnsi="Arial" w:cs="Arial"/>
          <w:sz w:val="22"/>
          <w:szCs w:val="22"/>
          <w:lang w:val="it-IT"/>
        </w:rPr>
        <w:t xml:space="preserve">ultura e il </w:t>
      </w:r>
      <w:r>
        <w:rPr>
          <w:rFonts w:ascii="Arial" w:hAnsi="Arial" w:cs="Arial"/>
          <w:sz w:val="22"/>
          <w:szCs w:val="22"/>
          <w:lang w:val="it-IT"/>
        </w:rPr>
        <w:t>Centro m</w:t>
      </w:r>
      <w:r w:rsidRPr="00145757">
        <w:rPr>
          <w:rFonts w:ascii="Arial" w:hAnsi="Arial" w:cs="Arial"/>
          <w:sz w:val="22"/>
          <w:szCs w:val="22"/>
          <w:lang w:val="it-IT"/>
        </w:rPr>
        <w:t xml:space="preserve">ultimediale e, se necessario, in altre sedi cittadine. </w:t>
      </w:r>
      <w:proofErr w:type="gramStart"/>
      <w:r w:rsidRPr="00145757">
        <w:rPr>
          <w:rFonts w:ascii="Arial" w:hAnsi="Arial" w:cs="Arial"/>
          <w:sz w:val="22"/>
          <w:szCs w:val="22"/>
          <w:lang w:val="it-IT"/>
        </w:rPr>
        <w:t>E'</w:t>
      </w:r>
      <w:proofErr w:type="gramEnd"/>
      <w:r w:rsidRPr="00145757">
        <w:rPr>
          <w:rFonts w:ascii="Arial" w:hAnsi="Arial" w:cs="Arial"/>
          <w:sz w:val="22"/>
          <w:szCs w:val="22"/>
          <w:lang w:val="it-IT"/>
        </w:rPr>
        <w:t xml:space="preserve"> particolarmente importante sottolineare il ruolo dell'</w:t>
      </w:r>
      <w:r>
        <w:rPr>
          <w:rFonts w:ascii="Arial" w:hAnsi="Arial" w:cs="Arial"/>
          <w:sz w:val="22"/>
          <w:szCs w:val="22"/>
          <w:lang w:val="it-IT"/>
        </w:rPr>
        <w:t>istituzione</w:t>
      </w:r>
      <w:r w:rsidRPr="00145757">
        <w:rPr>
          <w:rFonts w:ascii="Arial" w:hAnsi="Arial" w:cs="Arial"/>
          <w:sz w:val="22"/>
          <w:szCs w:val="22"/>
          <w:lang w:val="it-IT"/>
        </w:rPr>
        <w:t xml:space="preserve"> come partner nella realizzazione delle varie manifestazioni </w:t>
      </w:r>
      <w:r>
        <w:rPr>
          <w:rFonts w:ascii="Arial" w:hAnsi="Arial" w:cs="Arial"/>
          <w:sz w:val="22"/>
          <w:szCs w:val="22"/>
          <w:lang w:val="it-IT"/>
        </w:rPr>
        <w:t>per</w:t>
      </w:r>
      <w:r w:rsidRPr="00145757">
        <w:rPr>
          <w:rFonts w:ascii="Arial" w:hAnsi="Arial" w:cs="Arial"/>
          <w:sz w:val="22"/>
          <w:szCs w:val="22"/>
          <w:lang w:val="it-IT"/>
        </w:rPr>
        <w:t xml:space="preserve"> tutte le istituzioni e associazioni della Città, fornendo loro la necessaria assistenza organizzativa, </w:t>
      </w:r>
      <w:r>
        <w:rPr>
          <w:rFonts w:ascii="Arial" w:hAnsi="Arial" w:cs="Arial"/>
          <w:sz w:val="22"/>
          <w:szCs w:val="22"/>
          <w:lang w:val="it-IT"/>
        </w:rPr>
        <w:t>spaziale</w:t>
      </w:r>
      <w:r w:rsidRPr="00145757">
        <w:rPr>
          <w:rFonts w:ascii="Arial" w:hAnsi="Arial" w:cs="Arial"/>
          <w:sz w:val="22"/>
          <w:szCs w:val="22"/>
          <w:lang w:val="it-IT"/>
        </w:rPr>
        <w:t xml:space="preserve"> e tecnica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:rsidR="009C4169" w:rsidRPr="00D667EC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Nell’ambito delle attività dell’Università popolare aperta della Città di </w:t>
      </w:r>
      <w:r w:rsidRPr="00D667EC">
        <w:rPr>
          <w:rFonts w:ascii="Arial" w:hAnsi="Arial" w:cs="Arial"/>
          <w:sz w:val="22"/>
          <w:szCs w:val="22"/>
          <w:lang w:val="it-IT"/>
        </w:rPr>
        <w:t>Rovin</w:t>
      </w:r>
      <w:r>
        <w:rPr>
          <w:rFonts w:ascii="Arial" w:hAnsi="Arial" w:cs="Arial"/>
          <w:sz w:val="22"/>
          <w:szCs w:val="22"/>
          <w:lang w:val="it-IT"/>
        </w:rPr>
        <w:t>j</w:t>
      </w:r>
      <w:r w:rsidRPr="00D667EC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D667EC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D667EC">
        <w:rPr>
          <w:rFonts w:ascii="Arial" w:hAnsi="Arial" w:cs="Arial"/>
          <w:sz w:val="22"/>
          <w:szCs w:val="22"/>
          <w:lang w:val="it-IT"/>
        </w:rPr>
        <w:t xml:space="preserve">, sono definite le seguenti attività per i </w:t>
      </w:r>
      <w:r>
        <w:rPr>
          <w:rFonts w:ascii="Arial" w:hAnsi="Arial" w:cs="Arial"/>
          <w:sz w:val="22"/>
          <w:szCs w:val="22"/>
          <w:lang w:val="it-IT"/>
        </w:rPr>
        <w:t>fab</w:t>
      </w:r>
      <w:r w:rsidRPr="00D667EC">
        <w:rPr>
          <w:rFonts w:ascii="Arial" w:hAnsi="Arial" w:cs="Arial"/>
          <w:sz w:val="22"/>
          <w:szCs w:val="22"/>
          <w:lang w:val="it-IT"/>
        </w:rPr>
        <w:t>bisogni pubblici nel</w:t>
      </w:r>
      <w:r>
        <w:rPr>
          <w:rFonts w:ascii="Arial" w:hAnsi="Arial" w:cs="Arial"/>
          <w:sz w:val="22"/>
          <w:szCs w:val="22"/>
          <w:lang w:val="it-IT"/>
        </w:rPr>
        <w:t xml:space="preserve"> settore</w:t>
      </w:r>
      <w:r w:rsidRPr="00D667EC">
        <w:rPr>
          <w:rFonts w:ascii="Arial" w:hAnsi="Arial" w:cs="Arial"/>
          <w:sz w:val="22"/>
          <w:szCs w:val="22"/>
          <w:lang w:val="it-IT"/>
        </w:rPr>
        <w:t xml:space="preserve"> cultura</w:t>
      </w:r>
      <w:r>
        <w:rPr>
          <w:rFonts w:ascii="Arial" w:hAnsi="Arial" w:cs="Arial"/>
          <w:sz w:val="22"/>
          <w:szCs w:val="22"/>
          <w:lang w:val="it-IT"/>
        </w:rPr>
        <w:t>le</w:t>
      </w:r>
      <w:r w:rsidRPr="00D667EC">
        <w:rPr>
          <w:rFonts w:ascii="Arial" w:hAnsi="Arial" w:cs="Arial"/>
          <w:sz w:val="22"/>
          <w:szCs w:val="22"/>
          <w:lang w:val="it-IT"/>
        </w:rPr>
        <w:t xml:space="preserve"> della Città di </w:t>
      </w:r>
      <w:r w:rsidRPr="00D667EC">
        <w:rPr>
          <w:rFonts w:ascii="Arial" w:hAnsi="Arial" w:cs="Arial"/>
          <w:sz w:val="22"/>
          <w:szCs w:val="22"/>
          <w:lang w:val="it-IT"/>
        </w:rPr>
        <w:lastRenderedPageBreak/>
        <w:t>Rovi</w:t>
      </w:r>
      <w:r>
        <w:rPr>
          <w:rFonts w:ascii="Arial" w:hAnsi="Arial" w:cs="Arial"/>
          <w:sz w:val="22"/>
          <w:szCs w:val="22"/>
          <w:lang w:val="it-IT"/>
        </w:rPr>
        <w:t>nj</w:t>
      </w:r>
      <w:r w:rsidRPr="00D667EC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D667EC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>
        <w:rPr>
          <w:rFonts w:ascii="Arial" w:hAnsi="Arial" w:cs="Arial"/>
          <w:sz w:val="22"/>
          <w:szCs w:val="22"/>
          <w:lang w:val="it-IT"/>
        </w:rPr>
        <w:t>:</w:t>
      </w:r>
    </w:p>
    <w:p w:rsidR="009C4169" w:rsidRPr="00EB5DBE" w:rsidRDefault="009C4169" w:rsidP="009C4169">
      <w:pPr>
        <w:pStyle w:val="Tijeloteksta"/>
        <w:numPr>
          <w:ilvl w:val="0"/>
          <w:numId w:val="8"/>
        </w:numPr>
        <w:ind w:left="0" w:right="1" w:firstLine="360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L’a</w:t>
      </w:r>
      <w:r w:rsidRPr="00EB5DBE">
        <w:rPr>
          <w:rFonts w:ascii="Arial" w:hAnsi="Arial" w:cs="Arial"/>
          <w:b/>
          <w:bCs/>
          <w:sz w:val="22"/>
          <w:szCs w:val="22"/>
          <w:lang w:val="it-IT"/>
        </w:rPr>
        <w:t>ttività ordinaria dell’istituzione nel settore culturale</w:t>
      </w:r>
      <w:r w:rsidRPr="00EB5DBE">
        <w:rPr>
          <w:rFonts w:ascii="Arial" w:hAnsi="Arial" w:cs="Arial"/>
          <w:bCs/>
          <w:sz w:val="22"/>
          <w:szCs w:val="22"/>
          <w:lang w:val="it-IT"/>
        </w:rPr>
        <w:t xml:space="preserve"> che comprende spese per </w:t>
      </w:r>
      <w:r>
        <w:rPr>
          <w:rFonts w:ascii="Arial" w:hAnsi="Arial" w:cs="Arial"/>
          <w:bCs/>
          <w:sz w:val="22"/>
          <w:szCs w:val="22"/>
          <w:lang w:val="it-IT"/>
        </w:rPr>
        <w:t>gli stipendi lordi</w:t>
      </w:r>
      <w:r w:rsidRPr="00EB5DBE">
        <w:rPr>
          <w:rFonts w:ascii="Arial" w:hAnsi="Arial" w:cs="Arial"/>
          <w:bCs/>
          <w:sz w:val="22"/>
          <w:szCs w:val="22"/>
          <w:lang w:val="it-IT"/>
        </w:rPr>
        <w:t xml:space="preserve"> e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le </w:t>
      </w:r>
      <w:r w:rsidRPr="00EB5DBE">
        <w:rPr>
          <w:rFonts w:ascii="Arial" w:hAnsi="Arial" w:cs="Arial"/>
          <w:bCs/>
          <w:sz w:val="22"/>
          <w:szCs w:val="22"/>
          <w:lang w:val="it-IT"/>
        </w:rPr>
        <w:t>altre spese per 10 dipendenti, nonché il lavoro saltuario del sostituto del cineoperatore e della responsabile delle operazioni finanziarie e contabili, le spese energetiche, le spese per i servizi di manutenzione corrente e di investimento, i servizi comunali, il materiale di cancelleria, la promozione, i servizi intellettuali e personali, nonché tutte le altre spese di gestione ordinaria e per le quali i mezzi sono forniti nelle entrate ed introiti generali nonché nelle entrate proprie derivanti dall'affitto degli spazi.</w:t>
      </w:r>
    </w:p>
    <w:p w:rsidR="009C4169" w:rsidRPr="00EB5DBE" w:rsidRDefault="009C4169" w:rsidP="009C4169">
      <w:pPr>
        <w:pStyle w:val="Tijeloteksta"/>
        <w:numPr>
          <w:ilvl w:val="0"/>
          <w:numId w:val="8"/>
        </w:numPr>
        <w:ind w:left="0" w:right="1"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Il c</w:t>
      </w:r>
      <w:r w:rsidRPr="00EB5DBE">
        <w:rPr>
          <w:rFonts w:ascii="Arial" w:hAnsi="Arial" w:cs="Arial"/>
          <w:b/>
          <w:bCs/>
          <w:sz w:val="22"/>
          <w:szCs w:val="22"/>
          <w:lang w:val="it-IT"/>
        </w:rPr>
        <w:t>onsiglio d’amministrazione</w:t>
      </w:r>
      <w:r w:rsidRPr="00EB5DBE">
        <w:rPr>
          <w:rFonts w:ascii="Arial" w:hAnsi="Arial" w:cs="Arial"/>
          <w:bCs/>
          <w:sz w:val="22"/>
          <w:szCs w:val="22"/>
          <w:lang w:val="it-IT"/>
        </w:rPr>
        <w:t xml:space="preserve"> comprende le spese per il pagamento del compenso di tre membri del Consiglio di amministrazione in funzione delle sedute tenutesi e della partecipazione dei componenti alle sedute. L’ammontare del compenso è determinato da una Delibera speciale e i mezzi sono assicurati nelle entrate ed introiti generali.</w:t>
      </w:r>
    </w:p>
    <w:p w:rsidR="009C4169" w:rsidRPr="00E2490C" w:rsidRDefault="009C4169" w:rsidP="009C4169">
      <w:pPr>
        <w:pStyle w:val="Tijeloteksta"/>
        <w:numPr>
          <w:ilvl w:val="0"/>
          <w:numId w:val="8"/>
        </w:numPr>
        <w:ind w:left="0" w:right="1" w:firstLine="567"/>
        <w:jc w:val="both"/>
        <w:rPr>
          <w:rFonts w:ascii="Arial" w:eastAsiaTheme="minorHAnsi" w:hAnsi="Arial" w:cs="Arial"/>
          <w:sz w:val="22"/>
          <w:szCs w:val="22"/>
        </w:rPr>
      </w:pPr>
      <w:r w:rsidRPr="00E2490C">
        <w:rPr>
          <w:rFonts w:ascii="Arial" w:hAnsi="Arial" w:cs="Arial"/>
          <w:b/>
          <w:bCs/>
          <w:sz w:val="22"/>
          <w:szCs w:val="22"/>
          <w:lang w:val="it-IT"/>
        </w:rPr>
        <w:t xml:space="preserve">I programmi specifici dell’istituzione </w:t>
      </w:r>
      <w:r w:rsidRPr="00E2490C">
        <w:rPr>
          <w:rFonts w:ascii="Arial" w:eastAsiaTheme="minorHAnsi" w:hAnsi="Arial" w:cs="Arial"/>
          <w:sz w:val="22"/>
          <w:szCs w:val="22"/>
          <w:lang w:val="it-IT"/>
        </w:rPr>
        <w:t>si riferiscono a programmi musicali e teatrali, attività espositive e didattico-letterarie con l'obiettivo di arricchire l'offerta culturale complessiva con contenuti di alta qualità, favorendo una migliore collaborazione con le scuole elementari e medie superiori. Nell'attività menzionata saranno finanziati i seguenti programmi: i programmi teatrali per adulti nonché per bambini e giovani, il Rovinj Spring Jazz, il Teorema musicale, la piccola fiera dell'antiquariato, gli incontri letterari con alunni delle medie superiori con l'obiettivo di educare il pubblico teatrale, nonché concerti e mostre che continuano ad alzare i livelli della cultura musicale ed artistica. Oltre ai mezzi del Bilancio cittadino, l'Università prevede di generare entrate proprie dalla vendita di biglietti per gli spettacoli teatrali e per i concerti, donazioni dal bilancio statale e regionale, nonché aiuti dall'estero.</w:t>
      </w:r>
    </w:p>
    <w:p w:rsidR="009C4169" w:rsidRPr="00E2490C" w:rsidRDefault="009C4169" w:rsidP="009C4169">
      <w:pPr>
        <w:pStyle w:val="Tijeloteksta"/>
        <w:numPr>
          <w:ilvl w:val="0"/>
          <w:numId w:val="8"/>
        </w:numPr>
        <w:ind w:left="0" w:right="1" w:firstLine="567"/>
        <w:jc w:val="both"/>
        <w:rPr>
          <w:rFonts w:ascii="Arial" w:hAnsi="Arial" w:cs="Arial"/>
          <w:bCs/>
          <w:sz w:val="22"/>
          <w:szCs w:val="22"/>
        </w:rPr>
      </w:pPr>
      <w:r w:rsidRPr="00EB5DBE">
        <w:rPr>
          <w:rFonts w:ascii="Arial" w:hAnsi="Arial" w:cs="Arial"/>
          <w:b/>
          <w:bCs/>
          <w:sz w:val="22"/>
          <w:szCs w:val="22"/>
          <w:lang w:val="it-IT"/>
        </w:rPr>
        <w:t xml:space="preserve">Le giornate di </w:t>
      </w:r>
      <w:proofErr w:type="spellStart"/>
      <w:r w:rsidRPr="00EB5DBE">
        <w:rPr>
          <w:rFonts w:ascii="Arial" w:hAnsi="Arial" w:cs="Arial"/>
          <w:b/>
          <w:bCs/>
          <w:sz w:val="22"/>
          <w:szCs w:val="22"/>
          <w:lang w:val="it-IT"/>
        </w:rPr>
        <w:t>Antun</w:t>
      </w:r>
      <w:proofErr w:type="spellEnd"/>
      <w:r w:rsidRPr="00EB5DBE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Pr="00EB5DBE">
        <w:rPr>
          <w:rFonts w:ascii="Arial" w:hAnsi="Arial" w:cs="Arial"/>
          <w:b/>
          <w:bCs/>
          <w:sz w:val="22"/>
          <w:szCs w:val="22"/>
          <w:lang w:val="it-IT"/>
        </w:rPr>
        <w:t>Šoljan</w:t>
      </w:r>
      <w:proofErr w:type="spellEnd"/>
      <w:r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è una manifestazione letteraria e culturale organizzata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sin 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dal 1996 dall'Università </w:t>
      </w:r>
      <w:r>
        <w:rPr>
          <w:rFonts w:ascii="Arial" w:hAnsi="Arial" w:cs="Arial"/>
          <w:bCs/>
          <w:sz w:val="22"/>
          <w:szCs w:val="22"/>
          <w:lang w:val="it-IT"/>
        </w:rPr>
        <w:t>popolare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>
        <w:rPr>
          <w:rFonts w:ascii="Arial" w:hAnsi="Arial" w:cs="Arial"/>
          <w:bCs/>
          <w:sz w:val="22"/>
          <w:szCs w:val="22"/>
          <w:lang w:val="it-IT"/>
        </w:rPr>
        <w:t>a</w:t>
      </w:r>
      <w:r w:rsidRPr="00E2490C">
        <w:rPr>
          <w:rFonts w:ascii="Arial" w:hAnsi="Arial" w:cs="Arial"/>
          <w:bCs/>
          <w:sz w:val="22"/>
          <w:szCs w:val="22"/>
          <w:lang w:val="it-IT"/>
        </w:rPr>
        <w:t>perta della Città di Rovin</w:t>
      </w:r>
      <w:r>
        <w:rPr>
          <w:rFonts w:ascii="Arial" w:hAnsi="Arial" w:cs="Arial"/>
          <w:bCs/>
          <w:sz w:val="22"/>
          <w:szCs w:val="22"/>
          <w:lang w:val="it-IT"/>
        </w:rPr>
        <w:t>j</w:t>
      </w:r>
      <w:r w:rsidRPr="00E2490C">
        <w:rPr>
          <w:rFonts w:ascii="Arial" w:hAnsi="Arial" w:cs="Arial"/>
          <w:bCs/>
          <w:sz w:val="22"/>
          <w:szCs w:val="22"/>
          <w:lang w:val="it-IT"/>
        </w:rPr>
        <w:t>-</w:t>
      </w:r>
      <w:proofErr w:type="spellStart"/>
      <w:r w:rsidRPr="00E2490C">
        <w:rPr>
          <w:rFonts w:ascii="Arial" w:hAnsi="Arial" w:cs="Arial"/>
          <w:bCs/>
          <w:sz w:val="22"/>
          <w:szCs w:val="22"/>
          <w:lang w:val="it-IT"/>
        </w:rPr>
        <w:t>Rovigno</w:t>
      </w:r>
      <w:proofErr w:type="spellEnd"/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 in collaborazione con la Biblioteca </w:t>
      </w:r>
      <w:r>
        <w:rPr>
          <w:rFonts w:ascii="Arial" w:hAnsi="Arial" w:cs="Arial"/>
          <w:bCs/>
          <w:sz w:val="22"/>
          <w:szCs w:val="22"/>
          <w:lang w:val="it-IT"/>
        </w:rPr>
        <w:t>civica e la Società degli scrittori c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roati, e nel corso degli anni è diventata una delle principali manifestazioni in Istria. </w:t>
      </w:r>
      <w:r>
        <w:rPr>
          <w:rFonts w:ascii="Arial" w:hAnsi="Arial" w:cs="Arial"/>
          <w:bCs/>
          <w:sz w:val="22"/>
          <w:szCs w:val="22"/>
          <w:lang w:val="it-IT"/>
        </w:rPr>
        <w:t>Le giornate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 di </w:t>
      </w:r>
      <w:proofErr w:type="spellStart"/>
      <w:r w:rsidRPr="00E2490C">
        <w:rPr>
          <w:rFonts w:ascii="Arial" w:hAnsi="Arial" w:cs="Arial"/>
          <w:bCs/>
          <w:sz w:val="22"/>
          <w:szCs w:val="22"/>
          <w:lang w:val="it-IT"/>
        </w:rPr>
        <w:t>Antun</w:t>
      </w:r>
      <w:proofErr w:type="spellEnd"/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proofErr w:type="spellStart"/>
      <w:r w:rsidRPr="00E2490C">
        <w:rPr>
          <w:rFonts w:ascii="Arial" w:hAnsi="Arial" w:cs="Arial"/>
          <w:bCs/>
          <w:sz w:val="22"/>
          <w:szCs w:val="22"/>
          <w:lang w:val="it-IT"/>
        </w:rPr>
        <w:t>Šoljan</w:t>
      </w:r>
      <w:proofErr w:type="spellEnd"/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 è un convegno letterario-scientifico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che </w:t>
      </w:r>
      <w:r w:rsidRPr="00E2490C">
        <w:rPr>
          <w:rFonts w:ascii="Arial" w:hAnsi="Arial" w:cs="Arial"/>
          <w:bCs/>
          <w:sz w:val="22"/>
          <w:szCs w:val="22"/>
          <w:lang w:val="it-IT"/>
        </w:rPr>
        <w:t>ogni anno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viene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 dedicato a qualche aspetto dell'opera di </w:t>
      </w:r>
      <w:proofErr w:type="spellStart"/>
      <w:r w:rsidRPr="00E2490C">
        <w:rPr>
          <w:rFonts w:ascii="Arial" w:hAnsi="Arial" w:cs="Arial"/>
          <w:bCs/>
          <w:sz w:val="22"/>
          <w:szCs w:val="22"/>
          <w:lang w:val="it-IT"/>
        </w:rPr>
        <w:t>Šoljan</w:t>
      </w:r>
      <w:proofErr w:type="spellEnd"/>
      <w:r w:rsidRPr="00E2490C">
        <w:rPr>
          <w:rFonts w:ascii="Arial" w:hAnsi="Arial" w:cs="Arial"/>
          <w:bCs/>
          <w:sz w:val="22"/>
          <w:szCs w:val="22"/>
          <w:lang w:val="it-IT"/>
        </w:rPr>
        <w:t>, a qualche argomento letterario o culturale attuale o all'opera di uno scrittore croato contemporaneo sel</w:t>
      </w:r>
      <w:r>
        <w:rPr>
          <w:rFonts w:ascii="Arial" w:hAnsi="Arial" w:cs="Arial"/>
          <w:bCs/>
          <w:sz w:val="22"/>
          <w:szCs w:val="22"/>
          <w:lang w:val="it-IT"/>
        </w:rPr>
        <w:t>ezionato. I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l programma è ricco di vari eventi collaterali (mostre, proiezioni, serate di poesia, concerti, rappresentazioni teatrali),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il </w:t>
      </w:r>
      <w:r w:rsidRPr="00E2490C">
        <w:rPr>
          <w:rFonts w:ascii="Arial" w:hAnsi="Arial" w:cs="Arial"/>
          <w:bCs/>
          <w:sz w:val="22"/>
          <w:szCs w:val="22"/>
          <w:lang w:val="it-IT"/>
        </w:rPr>
        <w:t>che contribuisce alla riconoscibilità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dell'identità culturale della c</w:t>
      </w:r>
      <w:r w:rsidRPr="00E2490C">
        <w:rPr>
          <w:rFonts w:ascii="Arial" w:hAnsi="Arial" w:cs="Arial"/>
          <w:bCs/>
          <w:sz w:val="22"/>
          <w:szCs w:val="22"/>
          <w:lang w:val="it-IT"/>
        </w:rPr>
        <w:t>ittà.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Oltre ai </w:t>
      </w:r>
      <w:r>
        <w:rPr>
          <w:rFonts w:ascii="Arial" w:hAnsi="Arial" w:cs="Arial"/>
          <w:bCs/>
          <w:sz w:val="22"/>
          <w:szCs w:val="22"/>
          <w:lang w:val="it-IT"/>
        </w:rPr>
        <w:t>mezzi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 del Bilancio cittadino, </w:t>
      </w:r>
      <w:r>
        <w:rPr>
          <w:rFonts w:ascii="Arial" w:hAnsi="Arial" w:cs="Arial"/>
          <w:bCs/>
          <w:sz w:val="22"/>
          <w:szCs w:val="22"/>
          <w:lang w:val="it-IT"/>
        </w:rPr>
        <w:t>si prevede di realizzare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 i</w:t>
      </w:r>
      <w:r>
        <w:rPr>
          <w:rFonts w:ascii="Arial" w:hAnsi="Arial" w:cs="Arial"/>
          <w:bCs/>
          <w:sz w:val="22"/>
          <w:szCs w:val="22"/>
          <w:lang w:val="it-IT"/>
        </w:rPr>
        <w:t>l sostegno del Ministero della c</w:t>
      </w:r>
      <w:r w:rsidRPr="00E2490C">
        <w:rPr>
          <w:rFonts w:ascii="Arial" w:hAnsi="Arial" w:cs="Arial"/>
          <w:bCs/>
          <w:sz w:val="22"/>
          <w:szCs w:val="22"/>
          <w:lang w:val="it-IT"/>
        </w:rPr>
        <w:t xml:space="preserve">ultura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e dei media </w:t>
      </w:r>
      <w:r w:rsidRPr="00E2490C">
        <w:rPr>
          <w:rFonts w:ascii="Arial" w:hAnsi="Arial" w:cs="Arial"/>
          <w:bCs/>
          <w:sz w:val="22"/>
          <w:szCs w:val="22"/>
          <w:lang w:val="it-IT"/>
        </w:rPr>
        <w:t>e della Regione Istriana.</w:t>
      </w:r>
    </w:p>
    <w:p w:rsidR="009C4169" w:rsidRPr="00C861F4" w:rsidRDefault="009C4169" w:rsidP="009C4169">
      <w:pPr>
        <w:pStyle w:val="Tijeloteksta"/>
        <w:numPr>
          <w:ilvl w:val="0"/>
          <w:numId w:val="8"/>
        </w:numPr>
        <w:ind w:left="0" w:right="1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it-IT"/>
        </w:rPr>
        <w:t>L’a</w:t>
      </w:r>
      <w:r w:rsidRPr="00EB5DBE">
        <w:rPr>
          <w:rFonts w:ascii="Arial" w:hAnsi="Arial" w:cs="Arial"/>
          <w:b/>
          <w:sz w:val="22"/>
          <w:szCs w:val="22"/>
          <w:lang w:val="it-IT"/>
        </w:rPr>
        <w:t>ttività cinematografica -</w:t>
      </w:r>
      <w:r w:rsidRPr="00C861F4">
        <w:rPr>
          <w:rFonts w:ascii="inherit" w:hAnsi="inherit" w:cs="Courier New"/>
          <w:color w:val="202124"/>
          <w:sz w:val="42"/>
          <w:szCs w:val="42"/>
          <w:lang w:val="it-IT" w:eastAsia="hr-HR"/>
        </w:rPr>
        <w:t xml:space="preserve"> </w:t>
      </w:r>
      <w:r w:rsidRPr="00C861F4">
        <w:rPr>
          <w:rFonts w:ascii="Arial" w:hAnsi="Arial" w:cs="Arial"/>
          <w:sz w:val="22"/>
          <w:szCs w:val="22"/>
          <w:lang w:val="it-IT"/>
        </w:rPr>
        <w:t>Le proiezioni dei film sono programmate quotidianamente secondo il programma dell'Università e, poiché il cinema è digitalizzato, le proiezioni sono digitali e 3D. Con l'obiettivo di favorire l'alfabetizzazione cinematografica e la</w:t>
      </w:r>
      <w:r>
        <w:rPr>
          <w:rFonts w:ascii="Arial" w:hAnsi="Arial" w:cs="Arial"/>
          <w:sz w:val="22"/>
          <w:szCs w:val="22"/>
          <w:lang w:val="it-IT"/>
        </w:rPr>
        <w:t xml:space="preserve"> creatività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cinematografi</w:t>
      </w:r>
      <w:r>
        <w:rPr>
          <w:rFonts w:ascii="Arial" w:hAnsi="Arial" w:cs="Arial"/>
          <w:sz w:val="22"/>
          <w:szCs w:val="22"/>
          <w:lang w:val="it-IT"/>
        </w:rPr>
        <w:t>c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a di bambini e ragazzi, è previsto un ciclo pluriennale di laboratori cinematografici dal titolo "Film liberato: avventure cinematografiche per bambini e ragazzi". Le spese relative all'attività in oggetto sono </w:t>
      </w:r>
      <w:r>
        <w:rPr>
          <w:rFonts w:ascii="Arial" w:hAnsi="Arial" w:cs="Arial"/>
          <w:sz w:val="22"/>
          <w:szCs w:val="22"/>
          <w:lang w:val="it-IT"/>
        </w:rPr>
        <w:t>pianificate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per la maggior parte da</w:t>
      </w:r>
      <w:r>
        <w:rPr>
          <w:rFonts w:ascii="Arial" w:hAnsi="Arial" w:cs="Arial"/>
          <w:sz w:val="22"/>
          <w:szCs w:val="22"/>
          <w:lang w:val="it-IT"/>
        </w:rPr>
        <w:t>lle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entrate derivanti </w:t>
      </w:r>
      <w:r w:rsidRPr="00C861F4">
        <w:rPr>
          <w:rFonts w:ascii="Arial" w:hAnsi="Arial" w:cs="Arial"/>
          <w:sz w:val="22"/>
          <w:szCs w:val="22"/>
          <w:lang w:val="it-IT"/>
        </w:rPr>
        <w:t>da</w:t>
      </w:r>
      <w:r>
        <w:rPr>
          <w:rFonts w:ascii="Arial" w:hAnsi="Arial" w:cs="Arial"/>
          <w:sz w:val="22"/>
          <w:szCs w:val="22"/>
          <w:lang w:val="it-IT"/>
        </w:rPr>
        <w:t>lla vendita dei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biglietti</w:t>
      </w:r>
      <w:r>
        <w:rPr>
          <w:rFonts w:ascii="Arial" w:hAnsi="Arial" w:cs="Arial"/>
          <w:sz w:val="22"/>
          <w:szCs w:val="22"/>
          <w:lang w:val="it-IT"/>
        </w:rPr>
        <w:t xml:space="preserve"> e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da altre entrate proprie dell'</w:t>
      </w:r>
      <w:r>
        <w:rPr>
          <w:rFonts w:ascii="Arial" w:hAnsi="Arial" w:cs="Arial"/>
          <w:sz w:val="22"/>
          <w:szCs w:val="22"/>
          <w:lang w:val="it-IT"/>
        </w:rPr>
        <w:t>istituzione</w:t>
      </w:r>
      <w:r w:rsidRPr="00C861F4">
        <w:rPr>
          <w:rFonts w:ascii="Arial" w:hAnsi="Arial" w:cs="Arial"/>
          <w:sz w:val="22"/>
          <w:szCs w:val="22"/>
          <w:lang w:val="it-IT"/>
        </w:rPr>
        <w:t>.</w:t>
      </w:r>
    </w:p>
    <w:p w:rsidR="009C4169" w:rsidRPr="00C861F4" w:rsidRDefault="009C4169" w:rsidP="009C4169">
      <w:pPr>
        <w:pStyle w:val="Tijeloteksta"/>
        <w:numPr>
          <w:ilvl w:val="0"/>
          <w:numId w:val="8"/>
        </w:numPr>
        <w:ind w:left="0" w:right="1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it-IT"/>
        </w:rPr>
        <w:t>L’a</w:t>
      </w:r>
      <w:r w:rsidRPr="00EB5DBE">
        <w:rPr>
          <w:rFonts w:ascii="Arial" w:hAnsi="Arial" w:cs="Arial"/>
          <w:b/>
          <w:sz w:val="22"/>
          <w:szCs w:val="22"/>
          <w:lang w:val="it-IT"/>
        </w:rPr>
        <w:t xml:space="preserve">ttività </w:t>
      </w:r>
      <w:r>
        <w:rPr>
          <w:rFonts w:ascii="Arial" w:hAnsi="Arial" w:cs="Arial"/>
          <w:b/>
          <w:sz w:val="22"/>
          <w:szCs w:val="22"/>
          <w:lang w:val="it-IT"/>
        </w:rPr>
        <w:t>didattica</w:t>
      </w:r>
      <w:r w:rsidRPr="00EB5DBE">
        <w:rPr>
          <w:rFonts w:ascii="Arial" w:hAnsi="Arial" w:cs="Arial"/>
          <w:sz w:val="22"/>
          <w:szCs w:val="22"/>
          <w:lang w:val="it-IT"/>
        </w:rPr>
        <w:t xml:space="preserve"> </w:t>
      </w:r>
      <w:r w:rsidRPr="00C861F4">
        <w:rPr>
          <w:rFonts w:ascii="Arial" w:hAnsi="Arial" w:cs="Arial"/>
          <w:sz w:val="22"/>
          <w:szCs w:val="22"/>
          <w:lang w:val="it-IT"/>
        </w:rPr>
        <w:t>l'attività comprende l'organizzazione di corsi verificati e programmi di formazione professionale da parte del Ministero competente, corsi di lingua in due cicli (autunnal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e primaveril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), laboratori creativi. L'attività </w:t>
      </w:r>
      <w:r>
        <w:rPr>
          <w:rFonts w:ascii="Arial" w:hAnsi="Arial" w:cs="Arial"/>
          <w:sz w:val="22"/>
          <w:szCs w:val="22"/>
          <w:lang w:val="it-IT"/>
        </w:rPr>
        <w:t>didattica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includerà anche programmi di </w:t>
      </w:r>
      <w:r>
        <w:rPr>
          <w:rFonts w:ascii="Arial" w:hAnsi="Arial" w:cs="Arial"/>
          <w:sz w:val="22"/>
          <w:szCs w:val="22"/>
          <w:lang w:val="it-IT"/>
        </w:rPr>
        <w:t>ginnastica</w:t>
      </w:r>
      <w:r w:rsidRPr="00C861F4">
        <w:rPr>
          <w:rFonts w:ascii="Arial" w:hAnsi="Arial" w:cs="Arial"/>
          <w:sz w:val="22"/>
          <w:szCs w:val="22"/>
          <w:lang w:val="it-IT"/>
        </w:rPr>
        <w:t>, ecc., e vengono organizzati vari seminari e lezioni professionali.</w:t>
      </w:r>
      <w:r w:rsidRPr="00C861F4">
        <w:rPr>
          <w:rFonts w:ascii="Arial" w:hAnsi="Arial" w:cs="Arial"/>
          <w:sz w:val="22"/>
          <w:szCs w:val="22"/>
        </w:rPr>
        <w:t xml:space="preserve"> </w:t>
      </w:r>
      <w:r w:rsidRPr="00C861F4">
        <w:rPr>
          <w:rFonts w:ascii="Arial" w:hAnsi="Arial" w:cs="Arial"/>
          <w:sz w:val="22"/>
          <w:szCs w:val="22"/>
          <w:lang w:val="it-IT"/>
        </w:rPr>
        <w:t>Sono pianificati anche laboratori creativi estivi per i giovani.</w:t>
      </w:r>
      <w:r w:rsidRPr="00C861F4">
        <w:t xml:space="preserve"> </w:t>
      </w:r>
      <w:r w:rsidRPr="00C861F4">
        <w:rPr>
          <w:rFonts w:ascii="Arial" w:hAnsi="Arial" w:cs="Arial"/>
          <w:sz w:val="22"/>
          <w:szCs w:val="22"/>
          <w:lang w:val="it-IT"/>
        </w:rPr>
        <w:t>L’Università popolare aperta organizzerà nei propri ambienti laboratori creativi della durata di un anno oppure saltuari per la cittadinanza (laboratorio annuo di disegno e pittura).</w:t>
      </w:r>
      <w:r w:rsidRPr="00C861F4">
        <w:rPr>
          <w:rFonts w:ascii="inherit" w:hAnsi="inherit" w:cs="Courier New"/>
          <w:color w:val="202124"/>
          <w:sz w:val="42"/>
          <w:szCs w:val="42"/>
          <w:lang w:val="it-IT" w:eastAsia="hr-HR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Le entrate </w:t>
      </w:r>
      <w:r w:rsidRPr="00C861F4">
        <w:rPr>
          <w:rFonts w:ascii="Arial" w:hAnsi="Arial" w:cs="Arial"/>
          <w:sz w:val="22"/>
          <w:szCs w:val="22"/>
          <w:lang w:val="it-IT"/>
        </w:rPr>
        <w:t>generat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dalle attività </w:t>
      </w:r>
      <w:r>
        <w:rPr>
          <w:rFonts w:ascii="Arial" w:hAnsi="Arial" w:cs="Arial"/>
          <w:sz w:val="22"/>
          <w:szCs w:val="22"/>
          <w:lang w:val="it-IT"/>
        </w:rPr>
        <w:t>didattiche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ven</w:t>
      </w:r>
      <w:r>
        <w:rPr>
          <w:rFonts w:ascii="Arial" w:hAnsi="Arial" w:cs="Arial"/>
          <w:sz w:val="22"/>
          <w:szCs w:val="22"/>
          <w:lang w:val="it-IT"/>
        </w:rPr>
        <w:t>gono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spes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 principalmente per pagare </w:t>
      </w:r>
      <w:r>
        <w:rPr>
          <w:rFonts w:ascii="Arial" w:hAnsi="Arial" w:cs="Arial"/>
          <w:sz w:val="22"/>
          <w:szCs w:val="22"/>
          <w:lang w:val="it-IT"/>
        </w:rPr>
        <w:t xml:space="preserve">i </w:t>
      </w:r>
      <w:r w:rsidRPr="00C861F4">
        <w:rPr>
          <w:rFonts w:ascii="Arial" w:hAnsi="Arial" w:cs="Arial"/>
          <w:sz w:val="22"/>
          <w:szCs w:val="22"/>
          <w:lang w:val="it-IT"/>
        </w:rPr>
        <w:t xml:space="preserve">professori e </w:t>
      </w:r>
      <w:r>
        <w:rPr>
          <w:rFonts w:ascii="Arial" w:hAnsi="Arial" w:cs="Arial"/>
          <w:sz w:val="22"/>
          <w:szCs w:val="22"/>
          <w:lang w:val="it-IT"/>
        </w:rPr>
        <w:t>i responsabili de</w:t>
      </w:r>
      <w:r w:rsidRPr="00C861F4">
        <w:rPr>
          <w:rFonts w:ascii="Arial" w:hAnsi="Arial" w:cs="Arial"/>
          <w:sz w:val="22"/>
          <w:szCs w:val="22"/>
          <w:lang w:val="it-IT"/>
        </w:rPr>
        <w:t>i seminari, nonché per l'acquisto di letteratura, la promozione e la stampa di materi</w:t>
      </w:r>
      <w:r>
        <w:rPr>
          <w:rFonts w:ascii="Arial" w:hAnsi="Arial" w:cs="Arial"/>
          <w:sz w:val="22"/>
          <w:szCs w:val="22"/>
          <w:lang w:val="it-IT"/>
        </w:rPr>
        <w:t xml:space="preserve">ale promozionale, materiale di cancelleria </w:t>
      </w:r>
      <w:r w:rsidRPr="00C861F4">
        <w:rPr>
          <w:rFonts w:ascii="Arial" w:hAnsi="Arial" w:cs="Arial"/>
          <w:sz w:val="22"/>
          <w:szCs w:val="22"/>
          <w:lang w:val="it-IT"/>
        </w:rPr>
        <w:t>e inventario</w:t>
      </w:r>
      <w:r>
        <w:rPr>
          <w:rFonts w:ascii="Arial" w:hAnsi="Arial" w:cs="Arial"/>
          <w:sz w:val="22"/>
          <w:szCs w:val="22"/>
          <w:lang w:val="it-IT"/>
        </w:rPr>
        <w:t xml:space="preserve"> minuto</w:t>
      </w:r>
      <w:r w:rsidRPr="00C861F4">
        <w:rPr>
          <w:rFonts w:ascii="Arial" w:hAnsi="Arial" w:cs="Arial"/>
          <w:sz w:val="22"/>
          <w:szCs w:val="22"/>
          <w:lang w:val="it-IT"/>
        </w:rPr>
        <w:t>.</w:t>
      </w:r>
    </w:p>
    <w:p w:rsidR="009C4169" w:rsidRPr="00C861F4" w:rsidRDefault="009C4169" w:rsidP="009C4169">
      <w:pPr>
        <w:pStyle w:val="Tijeloteksta"/>
        <w:numPr>
          <w:ilvl w:val="0"/>
          <w:numId w:val="8"/>
        </w:numPr>
        <w:ind w:left="0" w:right="1" w:firstLine="360"/>
        <w:jc w:val="both"/>
        <w:rPr>
          <w:rFonts w:ascii="Arial" w:hAnsi="Arial" w:cs="Arial"/>
          <w:sz w:val="22"/>
          <w:szCs w:val="22"/>
          <w:lang w:val="it-IT"/>
        </w:rPr>
      </w:pPr>
      <w:r w:rsidRPr="00C861F4">
        <w:rPr>
          <w:rFonts w:ascii="Arial" w:hAnsi="Arial" w:cs="Arial"/>
          <w:b/>
          <w:bCs/>
          <w:sz w:val="22"/>
          <w:szCs w:val="22"/>
          <w:lang w:val="it-IT"/>
        </w:rPr>
        <w:t xml:space="preserve">L’attrezzamento dei vani </w:t>
      </w:r>
      <w:r w:rsidRPr="00C861F4">
        <w:rPr>
          <w:rFonts w:ascii="Arial" w:hAnsi="Arial" w:cs="Arial"/>
          <w:bCs/>
          <w:sz w:val="22"/>
          <w:szCs w:val="22"/>
          <w:lang w:val="it-IT"/>
        </w:rPr>
        <w:t>comprende l’acquisto di attrezzatura d’ufficio e di comunicazione.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932456" w:rsidRDefault="009C4169" w:rsidP="009C4169">
      <w:pPr>
        <w:ind w:right="1" w:firstLine="567"/>
        <w:jc w:val="both"/>
        <w:rPr>
          <w:rFonts w:ascii="Arial" w:hAnsi="Arial" w:cs="Arial"/>
          <w:i/>
          <w:lang w:val="it-IT"/>
        </w:rPr>
      </w:pPr>
      <w:r w:rsidRPr="00932456">
        <w:rPr>
          <w:rFonts w:ascii="Arial" w:hAnsi="Arial" w:cs="Arial"/>
          <w:i/>
          <w:lang w:val="it-IT"/>
        </w:rPr>
        <w:t>Museo della Città di Rovinj-</w:t>
      </w:r>
      <w:proofErr w:type="spellStart"/>
      <w:r w:rsidRPr="00932456">
        <w:rPr>
          <w:rFonts w:ascii="Arial" w:hAnsi="Arial" w:cs="Arial"/>
          <w:i/>
          <w:lang w:val="it-IT"/>
        </w:rPr>
        <w:t>Rovigno</w:t>
      </w:r>
      <w:proofErr w:type="spellEnd"/>
      <w:r w:rsidRPr="00932456">
        <w:rPr>
          <w:rFonts w:ascii="Arial" w:hAnsi="Arial" w:cs="Arial"/>
          <w:i/>
          <w:lang w:val="it-IT"/>
        </w:rPr>
        <w:t xml:space="preserve"> – </w:t>
      </w:r>
      <w:proofErr w:type="spellStart"/>
      <w:r w:rsidRPr="00932456">
        <w:rPr>
          <w:rFonts w:ascii="Arial" w:hAnsi="Arial" w:cs="Arial"/>
          <w:i/>
          <w:lang w:val="it-IT"/>
        </w:rPr>
        <w:t>Muzej</w:t>
      </w:r>
      <w:proofErr w:type="spellEnd"/>
      <w:r w:rsidRPr="00932456">
        <w:rPr>
          <w:rFonts w:ascii="Arial" w:hAnsi="Arial" w:cs="Arial"/>
          <w:i/>
          <w:spacing w:val="-1"/>
          <w:lang w:val="it-IT"/>
        </w:rPr>
        <w:t xml:space="preserve"> </w:t>
      </w:r>
      <w:r w:rsidRPr="00932456">
        <w:rPr>
          <w:rFonts w:ascii="Arial" w:hAnsi="Arial" w:cs="Arial"/>
          <w:i/>
          <w:lang w:val="it-IT"/>
        </w:rPr>
        <w:t>Grada</w:t>
      </w:r>
      <w:r w:rsidRPr="00932456">
        <w:rPr>
          <w:rFonts w:ascii="Arial" w:hAnsi="Arial" w:cs="Arial"/>
          <w:i/>
          <w:spacing w:val="-1"/>
          <w:lang w:val="it-IT"/>
        </w:rPr>
        <w:t xml:space="preserve"> </w:t>
      </w:r>
      <w:proofErr w:type="spellStart"/>
      <w:r w:rsidRPr="00932456">
        <w:rPr>
          <w:rFonts w:ascii="Arial" w:hAnsi="Arial" w:cs="Arial"/>
          <w:i/>
          <w:lang w:val="it-IT"/>
        </w:rPr>
        <w:t>Rovinja-Rovigno</w:t>
      </w:r>
      <w:proofErr w:type="spellEnd"/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i/>
          <w:sz w:val="22"/>
          <w:szCs w:val="22"/>
          <w:highlight w:val="yellow"/>
          <w:lang w:val="it-IT"/>
        </w:rPr>
      </w:pPr>
    </w:p>
    <w:p w:rsidR="009C4169" w:rsidRPr="00932456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932456">
        <w:rPr>
          <w:rFonts w:ascii="Arial" w:hAnsi="Arial" w:cs="Arial"/>
          <w:sz w:val="22"/>
          <w:szCs w:val="22"/>
          <w:lang w:val="it-IT"/>
        </w:rPr>
        <w:lastRenderedPageBreak/>
        <w:t>Articolo</w:t>
      </w:r>
      <w:r w:rsidRPr="00932456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932456">
        <w:rPr>
          <w:rFonts w:ascii="Arial" w:hAnsi="Arial" w:cs="Arial"/>
          <w:sz w:val="22"/>
          <w:szCs w:val="22"/>
          <w:lang w:val="it-IT"/>
        </w:rPr>
        <w:t>13</w:t>
      </w:r>
    </w:p>
    <w:p w:rsidR="009C4169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400AE8">
        <w:rPr>
          <w:rFonts w:ascii="Arial" w:hAnsi="Arial" w:cs="Arial"/>
          <w:sz w:val="22"/>
          <w:szCs w:val="22"/>
          <w:lang w:val="it-IT"/>
        </w:rPr>
        <w:t>Il Museo della Città di Rovi</w:t>
      </w:r>
      <w:r>
        <w:rPr>
          <w:rFonts w:ascii="Arial" w:hAnsi="Arial" w:cs="Arial"/>
          <w:sz w:val="22"/>
          <w:szCs w:val="22"/>
          <w:lang w:val="it-IT"/>
        </w:rPr>
        <w:t>nj</w:t>
      </w:r>
      <w:r w:rsidRPr="00400AE8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400AE8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400AE8">
        <w:rPr>
          <w:rFonts w:ascii="Arial" w:hAnsi="Arial" w:cs="Arial"/>
          <w:sz w:val="22"/>
          <w:szCs w:val="22"/>
          <w:lang w:val="it-IT"/>
        </w:rPr>
        <w:t xml:space="preserve"> è un'istituzione istituita dalla Città di Rovi</w:t>
      </w:r>
      <w:r>
        <w:rPr>
          <w:rFonts w:ascii="Arial" w:hAnsi="Arial" w:cs="Arial"/>
          <w:sz w:val="22"/>
          <w:szCs w:val="22"/>
          <w:lang w:val="it-IT"/>
        </w:rPr>
        <w:t>nj</w:t>
      </w:r>
      <w:r w:rsidRPr="00400AE8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400AE8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400AE8">
        <w:rPr>
          <w:rFonts w:ascii="Arial" w:hAnsi="Arial" w:cs="Arial"/>
          <w:sz w:val="22"/>
          <w:szCs w:val="22"/>
          <w:lang w:val="it-IT"/>
        </w:rPr>
        <w:t xml:space="preserve"> per svolgere le attività definite dalla Legge sui Musei. L'attività principale del Museo è la raccolta, la conservazione e la ricerca dei beni </w:t>
      </w:r>
      <w:r>
        <w:rPr>
          <w:rFonts w:ascii="Arial" w:hAnsi="Arial" w:cs="Arial"/>
          <w:sz w:val="22"/>
          <w:szCs w:val="22"/>
          <w:lang w:val="it-IT"/>
        </w:rPr>
        <w:t>della civiltà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e culturali, nonché la loro elaborazione e sistematizzazione professionale e scientifica in collezioni di oggetti </w:t>
      </w:r>
      <w:r>
        <w:rPr>
          <w:rFonts w:ascii="Arial" w:hAnsi="Arial" w:cs="Arial"/>
          <w:sz w:val="22"/>
          <w:szCs w:val="22"/>
          <w:lang w:val="it-IT"/>
        </w:rPr>
        <w:t>legati alla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storia della città e </w:t>
      </w:r>
      <w:r>
        <w:rPr>
          <w:rFonts w:ascii="Arial" w:hAnsi="Arial" w:cs="Arial"/>
          <w:sz w:val="22"/>
          <w:szCs w:val="22"/>
          <w:lang w:val="it-IT"/>
        </w:rPr>
        <w:t>del suo circondario</w:t>
      </w:r>
      <w:r w:rsidRPr="00400AE8">
        <w:rPr>
          <w:rFonts w:ascii="Arial" w:hAnsi="Arial" w:cs="Arial"/>
          <w:sz w:val="22"/>
          <w:szCs w:val="22"/>
          <w:lang w:val="it-IT"/>
        </w:rPr>
        <w:t>,</w:t>
      </w:r>
      <w:r>
        <w:rPr>
          <w:rFonts w:ascii="Arial" w:hAnsi="Arial" w:cs="Arial"/>
          <w:sz w:val="22"/>
          <w:szCs w:val="22"/>
          <w:lang w:val="it-IT"/>
        </w:rPr>
        <w:t xml:space="preserve"> la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storia culturale, </w:t>
      </w:r>
      <w:r>
        <w:rPr>
          <w:rFonts w:ascii="Arial" w:hAnsi="Arial" w:cs="Arial"/>
          <w:sz w:val="22"/>
          <w:szCs w:val="22"/>
          <w:lang w:val="it-IT"/>
        </w:rPr>
        <w:t xml:space="preserve">la </w:t>
      </w:r>
      <w:r w:rsidRPr="00400AE8">
        <w:rPr>
          <w:rFonts w:ascii="Arial" w:hAnsi="Arial" w:cs="Arial"/>
          <w:sz w:val="22"/>
          <w:szCs w:val="22"/>
          <w:lang w:val="it-IT"/>
        </w:rPr>
        <w:t>storia politica ed economica, nonché</w:t>
      </w:r>
      <w:r>
        <w:rPr>
          <w:rFonts w:ascii="Arial" w:hAnsi="Arial" w:cs="Arial"/>
          <w:sz w:val="22"/>
          <w:szCs w:val="22"/>
          <w:lang w:val="it-IT"/>
        </w:rPr>
        <w:t xml:space="preserve"> della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scienza e </w:t>
      </w:r>
      <w:r>
        <w:rPr>
          <w:rFonts w:ascii="Arial" w:hAnsi="Arial" w:cs="Arial"/>
          <w:sz w:val="22"/>
          <w:szCs w:val="22"/>
          <w:lang w:val="it-IT"/>
        </w:rPr>
        <w:t xml:space="preserve">della </w:t>
      </w:r>
      <w:r w:rsidRPr="00400AE8">
        <w:rPr>
          <w:rFonts w:ascii="Arial" w:hAnsi="Arial" w:cs="Arial"/>
          <w:sz w:val="22"/>
          <w:szCs w:val="22"/>
          <w:lang w:val="it-IT"/>
        </w:rPr>
        <w:t>tecnologia, la tutela permanente de</w:t>
      </w:r>
      <w:r>
        <w:rPr>
          <w:rFonts w:ascii="Arial" w:hAnsi="Arial" w:cs="Arial"/>
          <w:sz w:val="22"/>
          <w:szCs w:val="22"/>
          <w:lang w:val="it-IT"/>
        </w:rPr>
        <w:t>l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material</w:t>
      </w:r>
      <w:r>
        <w:rPr>
          <w:rFonts w:ascii="Arial" w:hAnsi="Arial" w:cs="Arial"/>
          <w:sz w:val="22"/>
          <w:szCs w:val="22"/>
          <w:lang w:val="it-IT"/>
        </w:rPr>
        <w:t>e museale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, della documentazione museale, dei luoghi e dei siti museali e la loro presentazione diretta e indiretta al pubblico attraverso mostre permanenti e </w:t>
      </w:r>
      <w:r>
        <w:rPr>
          <w:rFonts w:ascii="Arial" w:hAnsi="Arial" w:cs="Arial"/>
          <w:sz w:val="22"/>
          <w:szCs w:val="22"/>
          <w:lang w:val="it-IT"/>
        </w:rPr>
        <w:t>temporanee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, la pubblicazione di </w:t>
      </w:r>
      <w:r>
        <w:rPr>
          <w:rFonts w:ascii="Arial" w:hAnsi="Arial" w:cs="Arial"/>
          <w:sz w:val="22"/>
          <w:szCs w:val="22"/>
          <w:lang w:val="it-IT"/>
        </w:rPr>
        <w:t>dati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e </w:t>
      </w:r>
      <w:r>
        <w:rPr>
          <w:rFonts w:ascii="Arial" w:hAnsi="Arial" w:cs="Arial"/>
          <w:sz w:val="22"/>
          <w:szCs w:val="22"/>
          <w:lang w:val="it-IT"/>
        </w:rPr>
        <w:t>scoperte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in merito al materiale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museal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e la documentazione museale attraverso mezzi di informazione </w:t>
      </w:r>
      <w:r>
        <w:rPr>
          <w:rFonts w:ascii="Arial" w:hAnsi="Arial" w:cs="Arial"/>
          <w:sz w:val="22"/>
          <w:szCs w:val="22"/>
          <w:lang w:val="it-IT"/>
        </w:rPr>
        <w:t xml:space="preserve">professionale, 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scientifica e di altro tipo, preparazione e organizzazione di mostre </w:t>
      </w:r>
      <w:r>
        <w:rPr>
          <w:rFonts w:ascii="Arial" w:hAnsi="Arial" w:cs="Arial"/>
          <w:sz w:val="22"/>
          <w:szCs w:val="22"/>
          <w:lang w:val="it-IT"/>
        </w:rPr>
        <w:t>riguardanti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altre parti del patrimonio culturale nazionale e generale, </w:t>
      </w:r>
      <w:r>
        <w:rPr>
          <w:rFonts w:ascii="Arial" w:hAnsi="Arial" w:cs="Arial"/>
          <w:sz w:val="22"/>
          <w:szCs w:val="22"/>
          <w:lang w:val="it-IT"/>
        </w:rPr>
        <w:t>l’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organizzazione di conferenze, forum, seminari e corsi, </w:t>
      </w:r>
      <w:r>
        <w:rPr>
          <w:rFonts w:ascii="Arial" w:hAnsi="Arial" w:cs="Arial"/>
          <w:sz w:val="22"/>
          <w:szCs w:val="22"/>
          <w:lang w:val="it-IT"/>
        </w:rPr>
        <w:t xml:space="preserve">la </w:t>
      </w:r>
      <w:r w:rsidRPr="00400AE8">
        <w:rPr>
          <w:rFonts w:ascii="Arial" w:hAnsi="Arial" w:cs="Arial"/>
          <w:sz w:val="22"/>
          <w:szCs w:val="22"/>
          <w:lang w:val="it-IT"/>
        </w:rPr>
        <w:t>pubblicazione di monografie, cataloghi e altre pubblicazioni professionali. Dal 1</w:t>
      </w:r>
      <w:r>
        <w:rPr>
          <w:rFonts w:ascii="Arial" w:hAnsi="Arial" w:cs="Arial"/>
          <w:sz w:val="22"/>
          <w:szCs w:val="22"/>
          <w:lang w:val="it-IT"/>
        </w:rPr>
        <w:t>° ottobre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2021 </w:t>
      </w:r>
      <w:r>
        <w:rPr>
          <w:rFonts w:ascii="Arial" w:hAnsi="Arial" w:cs="Arial"/>
          <w:sz w:val="22"/>
          <w:szCs w:val="22"/>
          <w:lang w:val="it-IT"/>
        </w:rPr>
        <w:t>i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l museo è </w:t>
      </w:r>
      <w:r>
        <w:rPr>
          <w:rFonts w:ascii="Arial" w:hAnsi="Arial" w:cs="Arial"/>
          <w:sz w:val="22"/>
          <w:szCs w:val="22"/>
          <w:lang w:val="it-IT"/>
        </w:rPr>
        <w:t xml:space="preserve">chiuso 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ai visitatori a causa </w:t>
      </w:r>
      <w:r>
        <w:rPr>
          <w:rFonts w:ascii="Arial" w:hAnsi="Arial" w:cs="Arial"/>
          <w:sz w:val="22"/>
          <w:szCs w:val="22"/>
          <w:lang w:val="it-IT"/>
        </w:rPr>
        <w:t>dei lavori di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ristrutturazione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d</w:t>
      </w:r>
      <w:r>
        <w:rPr>
          <w:rFonts w:ascii="Arial" w:hAnsi="Arial" w:cs="Arial"/>
          <w:sz w:val="22"/>
          <w:szCs w:val="22"/>
          <w:lang w:val="it-IT"/>
        </w:rPr>
        <w:t>i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Palazzo Califfi e di </w:t>
      </w:r>
      <w:r>
        <w:rPr>
          <w:rFonts w:ascii="Arial" w:hAnsi="Arial" w:cs="Arial"/>
          <w:sz w:val="22"/>
          <w:szCs w:val="22"/>
          <w:lang w:val="it-IT"/>
        </w:rPr>
        <w:t>alcune parti</w:t>
      </w:r>
      <w:r w:rsidRPr="00400AE8">
        <w:rPr>
          <w:rFonts w:ascii="Arial" w:hAnsi="Arial" w:cs="Arial"/>
          <w:sz w:val="22"/>
          <w:szCs w:val="22"/>
          <w:lang w:val="it-IT"/>
        </w:rPr>
        <w:t xml:space="preserve"> all'interno del volume degli edifici </w:t>
      </w:r>
      <w:r>
        <w:rPr>
          <w:rFonts w:ascii="Arial" w:hAnsi="Arial" w:cs="Arial"/>
          <w:sz w:val="22"/>
          <w:szCs w:val="22"/>
          <w:lang w:val="it-IT"/>
        </w:rPr>
        <w:t>adiacenti</w:t>
      </w:r>
      <w:r w:rsidRPr="00400AE8">
        <w:rPr>
          <w:rFonts w:ascii="Arial" w:hAnsi="Arial" w:cs="Arial"/>
          <w:sz w:val="22"/>
          <w:szCs w:val="22"/>
          <w:lang w:val="it-IT"/>
        </w:rPr>
        <w:t>, e la priorità assoluta nel 2023 è un completo inventario dei materiali e della documentazione museale, nonché la riabilitazione dell'edificio.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Nell’ambito delle attività del Museo della Città di Rovinj-</w:t>
      </w:r>
      <w:proofErr w:type="spellStart"/>
      <w:r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>
        <w:rPr>
          <w:rFonts w:ascii="Arial" w:hAnsi="Arial" w:cs="Arial"/>
          <w:sz w:val="22"/>
          <w:szCs w:val="22"/>
          <w:lang w:val="it-IT"/>
        </w:rPr>
        <w:t>, si</w:t>
      </w:r>
      <w:r w:rsidRPr="00410117">
        <w:rPr>
          <w:rFonts w:ascii="Arial" w:hAnsi="Arial" w:cs="Arial"/>
          <w:sz w:val="22"/>
          <w:szCs w:val="22"/>
          <w:lang w:val="it-IT"/>
        </w:rPr>
        <w:t xml:space="preserve"> definiscono fabbisogni pubblici nel settore culturale</w:t>
      </w:r>
      <w:r>
        <w:rPr>
          <w:rFonts w:ascii="Arial" w:hAnsi="Arial" w:cs="Arial"/>
          <w:sz w:val="22"/>
          <w:szCs w:val="22"/>
          <w:lang w:val="it-IT"/>
        </w:rPr>
        <w:t xml:space="preserve"> della Città di Rovinj-</w:t>
      </w:r>
      <w:proofErr w:type="spellStart"/>
      <w:r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le seguenti attività:</w:t>
      </w:r>
    </w:p>
    <w:p w:rsidR="009C4169" w:rsidRPr="009C5B72" w:rsidRDefault="009C4169" w:rsidP="009C416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1" w:firstLine="567"/>
        <w:jc w:val="both"/>
        <w:rPr>
          <w:rFonts w:ascii="Arial" w:hAnsi="Arial" w:cs="Arial"/>
          <w:bCs/>
          <w:lang w:val="it-IT"/>
        </w:rPr>
      </w:pPr>
      <w:r w:rsidRPr="009C5B72">
        <w:rPr>
          <w:rFonts w:ascii="Arial" w:hAnsi="Arial" w:cs="Arial"/>
          <w:b/>
          <w:bCs/>
          <w:lang w:val="it-IT"/>
        </w:rPr>
        <w:t xml:space="preserve">L’attività ordinaria dell’istituzione nel settore culturale </w:t>
      </w:r>
      <w:r w:rsidRPr="009C5B72">
        <w:rPr>
          <w:rFonts w:ascii="Arial" w:hAnsi="Arial" w:cs="Arial"/>
          <w:bCs/>
          <w:lang w:val="it-IT"/>
        </w:rPr>
        <w:t xml:space="preserve">che comprende le spese </w:t>
      </w:r>
      <w:r>
        <w:rPr>
          <w:rFonts w:ascii="Arial" w:hAnsi="Arial" w:cs="Arial"/>
          <w:bCs/>
          <w:lang w:val="it-IT"/>
        </w:rPr>
        <w:t xml:space="preserve">degli stipendi </w:t>
      </w:r>
      <w:r w:rsidRPr="009C5B72">
        <w:rPr>
          <w:rFonts w:ascii="Arial" w:hAnsi="Arial" w:cs="Arial"/>
          <w:bCs/>
          <w:lang w:val="it-IT"/>
        </w:rPr>
        <w:t xml:space="preserve">lordi e </w:t>
      </w:r>
      <w:r>
        <w:rPr>
          <w:rFonts w:ascii="Arial" w:hAnsi="Arial" w:cs="Arial"/>
          <w:bCs/>
          <w:lang w:val="it-IT"/>
        </w:rPr>
        <w:t xml:space="preserve">le </w:t>
      </w:r>
      <w:r w:rsidRPr="009C5B72">
        <w:rPr>
          <w:rFonts w:ascii="Arial" w:hAnsi="Arial" w:cs="Arial"/>
          <w:bCs/>
          <w:lang w:val="it-IT"/>
        </w:rPr>
        <w:t>altre spese per 9 dipendenti, le spese energetiche, le spese per i servizi di manutenzione corrente e di investimento, i servizi comunali, il materiale di cancelleria e tutte le altre spese legate all’attività ordinaria per le quali sono previsti mezzi nelle entrate ed introiti generali.</w:t>
      </w:r>
    </w:p>
    <w:p w:rsidR="009C4169" w:rsidRPr="009C5B72" w:rsidRDefault="009C4169" w:rsidP="009C4169">
      <w:pPr>
        <w:pStyle w:val="Tijeloteksta"/>
        <w:numPr>
          <w:ilvl w:val="0"/>
          <w:numId w:val="8"/>
        </w:numPr>
        <w:ind w:left="0" w:right="1"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Il c</w:t>
      </w:r>
      <w:r w:rsidRPr="009C5B72">
        <w:rPr>
          <w:rFonts w:ascii="Arial" w:hAnsi="Arial" w:cs="Arial"/>
          <w:b/>
          <w:bCs/>
          <w:sz w:val="22"/>
          <w:szCs w:val="22"/>
          <w:lang w:val="it-IT"/>
        </w:rPr>
        <w:t xml:space="preserve">onsiglio d’amministrazione </w:t>
      </w:r>
      <w:r w:rsidRPr="009C5B72">
        <w:rPr>
          <w:rFonts w:ascii="Arial" w:hAnsi="Arial" w:cs="Arial"/>
          <w:bCs/>
          <w:sz w:val="22"/>
          <w:szCs w:val="22"/>
          <w:lang w:val="it-IT"/>
        </w:rPr>
        <w:t xml:space="preserve">comprende le spese per il pagamento del compenso di </w:t>
      </w:r>
      <w:r>
        <w:rPr>
          <w:rFonts w:ascii="Arial" w:hAnsi="Arial" w:cs="Arial"/>
          <w:bCs/>
          <w:sz w:val="22"/>
          <w:szCs w:val="22"/>
          <w:lang w:val="it-IT"/>
        </w:rPr>
        <w:t>cinque</w:t>
      </w:r>
      <w:r w:rsidRPr="009C5B72">
        <w:rPr>
          <w:rFonts w:ascii="Arial" w:hAnsi="Arial" w:cs="Arial"/>
          <w:bCs/>
          <w:sz w:val="22"/>
          <w:szCs w:val="22"/>
          <w:lang w:val="it-IT"/>
        </w:rPr>
        <w:t xml:space="preserve"> membri del Consiglio di amministrazione in funzione delle sedute tenutesi e della partecipazione dei componenti alle sedute. L’ammontare del compenso è determinato da una Delibera speciale e i mezzi sono assicurati nelle entrate ed introiti generali.</w:t>
      </w:r>
    </w:p>
    <w:p w:rsidR="009C4169" w:rsidRPr="009C5B72" w:rsidRDefault="009C4169" w:rsidP="009C4169">
      <w:pPr>
        <w:pStyle w:val="Odlomakpopisa"/>
        <w:numPr>
          <w:ilvl w:val="0"/>
          <w:numId w:val="8"/>
        </w:numPr>
        <w:spacing w:after="0" w:line="240" w:lineRule="auto"/>
        <w:ind w:left="0" w:right="1"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it-IT"/>
        </w:rPr>
        <w:t>I p</w:t>
      </w:r>
      <w:r w:rsidRPr="009C5B72">
        <w:rPr>
          <w:rFonts w:ascii="Arial" w:hAnsi="Arial" w:cs="Arial"/>
          <w:b/>
          <w:bCs/>
          <w:lang w:val="it-IT"/>
        </w:rPr>
        <w:t xml:space="preserve">rogrammi specifici dell’istituzione </w:t>
      </w:r>
      <w:r w:rsidRPr="009C5B72">
        <w:rPr>
          <w:rFonts w:ascii="Arial" w:hAnsi="Arial" w:cs="Arial"/>
          <w:lang w:val="it-IT"/>
        </w:rPr>
        <w:t>l'attività si riferisce alla realizzazione dei seguenti progetti ed eventi: la seconda fase della realizzazione della monografia della mostra "</w:t>
      </w:r>
      <w:proofErr w:type="spellStart"/>
      <w:r w:rsidRPr="009C5B72">
        <w:rPr>
          <w:rFonts w:ascii="Arial" w:hAnsi="Arial" w:cs="Arial"/>
          <w:lang w:val="it-IT"/>
        </w:rPr>
        <w:t>Mijene</w:t>
      </w:r>
      <w:proofErr w:type="spellEnd"/>
      <w:r w:rsidRPr="009C5B72">
        <w:rPr>
          <w:rFonts w:ascii="Arial" w:hAnsi="Arial" w:cs="Arial"/>
          <w:lang w:val="it-IT"/>
        </w:rPr>
        <w:t xml:space="preserve">/Maree sul circolo artistico </w:t>
      </w:r>
      <w:proofErr w:type="spellStart"/>
      <w:r w:rsidRPr="009C5B72">
        <w:rPr>
          <w:rFonts w:ascii="Arial" w:hAnsi="Arial" w:cs="Arial"/>
          <w:lang w:val="it-IT"/>
        </w:rPr>
        <w:t>rovignese</w:t>
      </w:r>
      <w:proofErr w:type="spellEnd"/>
      <w:r w:rsidRPr="009C5B72">
        <w:rPr>
          <w:rFonts w:ascii="Arial" w:hAnsi="Arial" w:cs="Arial"/>
          <w:lang w:val="it-IT"/>
        </w:rPr>
        <w:t xml:space="preserve"> dal fondo del Museo della Città di Rovinj-</w:t>
      </w:r>
      <w:proofErr w:type="spellStart"/>
      <w:r w:rsidRPr="009C5B72">
        <w:rPr>
          <w:rFonts w:ascii="Arial" w:hAnsi="Arial" w:cs="Arial"/>
          <w:lang w:val="it-IT"/>
        </w:rPr>
        <w:t>Rovigno</w:t>
      </w:r>
      <w:proofErr w:type="spellEnd"/>
      <w:r w:rsidRPr="009C5B72">
        <w:rPr>
          <w:rFonts w:ascii="Arial" w:hAnsi="Arial" w:cs="Arial"/>
          <w:lang w:val="it-IT"/>
        </w:rPr>
        <w:t xml:space="preserve">", la Notte dei Musei 2023, dedicata all'artista </w:t>
      </w:r>
      <w:proofErr w:type="spellStart"/>
      <w:r w:rsidRPr="009C5B72">
        <w:rPr>
          <w:rFonts w:ascii="Arial" w:hAnsi="Arial" w:cs="Arial"/>
          <w:lang w:val="it-IT"/>
        </w:rPr>
        <w:t>rovignese</w:t>
      </w:r>
      <w:proofErr w:type="spellEnd"/>
      <w:r w:rsidRPr="009C5B72">
        <w:rPr>
          <w:rFonts w:ascii="Arial" w:hAnsi="Arial" w:cs="Arial"/>
          <w:lang w:val="it-IT"/>
        </w:rPr>
        <w:t xml:space="preserve"> Egidio </w:t>
      </w:r>
      <w:proofErr w:type="spellStart"/>
      <w:r w:rsidRPr="009C5B72">
        <w:rPr>
          <w:rFonts w:ascii="Arial" w:hAnsi="Arial" w:cs="Arial"/>
          <w:lang w:val="it-IT"/>
        </w:rPr>
        <w:t>Budicin</w:t>
      </w:r>
      <w:proofErr w:type="spellEnd"/>
      <w:r w:rsidRPr="009C5B72">
        <w:rPr>
          <w:rFonts w:ascii="Arial" w:hAnsi="Arial" w:cs="Arial"/>
          <w:lang w:val="it-IT"/>
        </w:rPr>
        <w:t xml:space="preserve">, la realizzazione dei cataloghi necessari, e la mostra di </w:t>
      </w:r>
      <w:proofErr w:type="spellStart"/>
      <w:r w:rsidRPr="009C5B72">
        <w:rPr>
          <w:rFonts w:ascii="Arial" w:hAnsi="Arial" w:cs="Arial"/>
          <w:lang w:val="it-IT"/>
        </w:rPr>
        <w:t>Lidija</w:t>
      </w:r>
      <w:proofErr w:type="spellEnd"/>
      <w:r w:rsidRPr="009C5B72">
        <w:rPr>
          <w:rFonts w:ascii="Arial" w:hAnsi="Arial" w:cs="Arial"/>
          <w:lang w:val="it-IT"/>
        </w:rPr>
        <w:t xml:space="preserve"> </w:t>
      </w:r>
      <w:proofErr w:type="spellStart"/>
      <w:r w:rsidRPr="009C5B72">
        <w:rPr>
          <w:rFonts w:ascii="Arial" w:hAnsi="Arial" w:cs="Arial"/>
          <w:lang w:val="it-IT"/>
        </w:rPr>
        <w:t>Šeler</w:t>
      </w:r>
      <w:proofErr w:type="spellEnd"/>
      <w:r w:rsidRPr="009C5B72">
        <w:rPr>
          <w:rFonts w:ascii="Arial" w:hAnsi="Arial" w:cs="Arial"/>
          <w:lang w:val="it-IT"/>
        </w:rPr>
        <w:t>, vincitrice dell'ultima Colonia estiva tenutasi nel 2019. I mezzi vengono assicurati dalle fonti della Città di Rovinj-</w:t>
      </w:r>
      <w:proofErr w:type="spellStart"/>
      <w:r w:rsidRPr="009C5B72">
        <w:rPr>
          <w:rFonts w:ascii="Arial" w:hAnsi="Arial" w:cs="Arial"/>
          <w:lang w:val="it-IT"/>
        </w:rPr>
        <w:t>Rovigno</w:t>
      </w:r>
      <w:proofErr w:type="spellEnd"/>
      <w:r w:rsidRPr="009C5B72">
        <w:rPr>
          <w:rFonts w:ascii="Arial" w:hAnsi="Arial" w:cs="Arial"/>
          <w:lang w:val="it-IT"/>
        </w:rPr>
        <w:t>, dal Ministero della cultura e dei media, dalla Regione Istriana e da mezzi propri.</w:t>
      </w:r>
    </w:p>
    <w:p w:rsidR="009C4169" w:rsidRPr="009C5B72" w:rsidRDefault="009C4169" w:rsidP="009C4169">
      <w:pPr>
        <w:pStyle w:val="Odlomakpopisa"/>
        <w:numPr>
          <w:ilvl w:val="0"/>
          <w:numId w:val="8"/>
        </w:numPr>
        <w:spacing w:after="0" w:line="240" w:lineRule="auto"/>
        <w:ind w:left="0" w:right="1" w:firstLine="567"/>
        <w:jc w:val="both"/>
        <w:rPr>
          <w:rFonts w:ascii="Arial" w:hAnsi="Arial" w:cs="Arial"/>
        </w:rPr>
      </w:pPr>
      <w:proofErr w:type="spellStart"/>
      <w:r w:rsidRPr="00400AE8">
        <w:rPr>
          <w:rFonts w:ascii="Arial" w:hAnsi="Arial" w:cs="Arial"/>
          <w:b/>
          <w:bCs/>
          <w:lang w:val="it-IT"/>
        </w:rPr>
        <w:t>Grisia</w:t>
      </w:r>
      <w:proofErr w:type="spellEnd"/>
      <w:r w:rsidRPr="00400AE8">
        <w:rPr>
          <w:rFonts w:ascii="Arial" w:hAnsi="Arial" w:cs="Arial"/>
          <w:b/>
          <w:bCs/>
          <w:lang w:val="it-IT"/>
        </w:rPr>
        <w:t xml:space="preserve"> e Colonia artistica </w:t>
      </w:r>
      <w:r w:rsidRPr="009C5B72">
        <w:rPr>
          <w:rFonts w:ascii="Arial" w:hAnsi="Arial" w:cs="Arial"/>
          <w:lang w:val="it-IT"/>
        </w:rPr>
        <w:t xml:space="preserve">sono eventi tradizionali </w:t>
      </w:r>
      <w:proofErr w:type="spellStart"/>
      <w:r w:rsidRPr="009C5B72">
        <w:rPr>
          <w:rFonts w:ascii="Arial" w:hAnsi="Arial" w:cs="Arial"/>
          <w:lang w:val="it-IT"/>
        </w:rPr>
        <w:t>rovignesi</w:t>
      </w:r>
      <w:proofErr w:type="spellEnd"/>
      <w:r w:rsidRPr="009C5B72">
        <w:rPr>
          <w:rFonts w:ascii="Arial" w:hAnsi="Arial" w:cs="Arial"/>
          <w:lang w:val="it-IT"/>
        </w:rPr>
        <w:t xml:space="preserve"> organizzati dal Museo. Sebbene entrambi i formati (colonia/mostra all'aperto di un giorno) siano ormai superati e globalmente abbandonati, il museo prenderà in considerazione nuovi modi di combinare tradizione e forme espositive contemporanee al fine di creare una precondizione per il mantenimento della nuova </w:t>
      </w:r>
      <w:proofErr w:type="spellStart"/>
      <w:r w:rsidRPr="009C5B72">
        <w:rPr>
          <w:rFonts w:ascii="Arial" w:hAnsi="Arial" w:cs="Arial"/>
          <w:lang w:val="it-IT"/>
        </w:rPr>
        <w:t>Grisia</w:t>
      </w:r>
      <w:proofErr w:type="spellEnd"/>
      <w:r w:rsidRPr="009C5B72">
        <w:rPr>
          <w:rFonts w:ascii="Arial" w:hAnsi="Arial" w:cs="Arial"/>
          <w:lang w:val="it-IT"/>
        </w:rPr>
        <w:t xml:space="preserve"> e del</w:t>
      </w:r>
      <w:r>
        <w:rPr>
          <w:rFonts w:ascii="Arial" w:hAnsi="Arial" w:cs="Arial"/>
          <w:lang w:val="it-IT"/>
        </w:rPr>
        <w:t xml:space="preserve">la </w:t>
      </w:r>
      <w:r w:rsidRPr="009C5B72">
        <w:rPr>
          <w:rFonts w:ascii="Arial" w:hAnsi="Arial" w:cs="Arial"/>
          <w:lang w:val="it-IT"/>
        </w:rPr>
        <w:t xml:space="preserve">Colonia </w:t>
      </w:r>
      <w:r>
        <w:rPr>
          <w:rFonts w:ascii="Arial" w:hAnsi="Arial" w:cs="Arial"/>
          <w:lang w:val="it-IT"/>
        </w:rPr>
        <w:t>artistica</w:t>
      </w:r>
      <w:r w:rsidRPr="009C5B72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modernizzate</w:t>
      </w:r>
      <w:r w:rsidRPr="009C5B72">
        <w:rPr>
          <w:rFonts w:ascii="Arial" w:hAnsi="Arial" w:cs="Arial"/>
          <w:lang w:val="it-IT"/>
        </w:rPr>
        <w:t xml:space="preserve"> e </w:t>
      </w:r>
      <w:proofErr w:type="spellStart"/>
      <w:r>
        <w:rPr>
          <w:rFonts w:ascii="Arial" w:hAnsi="Arial" w:cs="Arial"/>
          <w:lang w:val="it-IT"/>
        </w:rPr>
        <w:t>rebrandizzate</w:t>
      </w:r>
      <w:proofErr w:type="spellEnd"/>
      <w:r w:rsidRPr="009C5B72">
        <w:rPr>
          <w:rFonts w:ascii="Arial" w:hAnsi="Arial" w:cs="Arial"/>
          <w:lang w:val="it-IT"/>
        </w:rPr>
        <w:t xml:space="preserve">. Il museo organizzerà una tavola rotonda alla quale saranno invitati </w:t>
      </w:r>
      <w:r>
        <w:rPr>
          <w:rFonts w:ascii="Arial" w:hAnsi="Arial" w:cs="Arial"/>
          <w:lang w:val="it-IT"/>
        </w:rPr>
        <w:t xml:space="preserve">anche </w:t>
      </w:r>
      <w:r w:rsidRPr="009C5B72">
        <w:rPr>
          <w:rFonts w:ascii="Arial" w:hAnsi="Arial" w:cs="Arial"/>
          <w:lang w:val="it-IT"/>
        </w:rPr>
        <w:t>gli artisti.</w:t>
      </w:r>
    </w:p>
    <w:p w:rsidR="009C4169" w:rsidRPr="00AE2B4E" w:rsidRDefault="009C4169" w:rsidP="009C4169">
      <w:pPr>
        <w:pStyle w:val="Odlomakpopisa"/>
        <w:numPr>
          <w:ilvl w:val="0"/>
          <w:numId w:val="8"/>
        </w:numPr>
        <w:spacing w:after="0" w:line="240" w:lineRule="auto"/>
        <w:ind w:left="0" w:right="1"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it-IT"/>
        </w:rPr>
        <w:t>La r</w:t>
      </w:r>
      <w:r w:rsidRPr="00400AE8">
        <w:rPr>
          <w:rFonts w:ascii="Arial" w:hAnsi="Arial" w:cs="Arial"/>
          <w:b/>
          <w:bCs/>
          <w:lang w:val="it-IT"/>
        </w:rPr>
        <w:t xml:space="preserve">istrutturazione e </w:t>
      </w:r>
      <w:r>
        <w:rPr>
          <w:rFonts w:ascii="Arial" w:hAnsi="Arial" w:cs="Arial"/>
          <w:b/>
          <w:bCs/>
          <w:lang w:val="it-IT"/>
        </w:rPr>
        <w:t>l’</w:t>
      </w:r>
      <w:r w:rsidRPr="00400AE8">
        <w:rPr>
          <w:rFonts w:ascii="Arial" w:hAnsi="Arial" w:cs="Arial"/>
          <w:b/>
          <w:bCs/>
          <w:lang w:val="it-IT"/>
        </w:rPr>
        <w:t xml:space="preserve">attrezzamento dei vani </w:t>
      </w:r>
      <w:r w:rsidRPr="00AE2B4E">
        <w:rPr>
          <w:rFonts w:ascii="Arial" w:hAnsi="Arial" w:cs="Arial"/>
          <w:lang w:val="it-IT"/>
        </w:rPr>
        <w:t>preved</w:t>
      </w:r>
      <w:r>
        <w:rPr>
          <w:rFonts w:ascii="Arial" w:hAnsi="Arial" w:cs="Arial"/>
          <w:lang w:val="it-IT"/>
        </w:rPr>
        <w:t>ono</w:t>
      </w:r>
      <w:r w:rsidRPr="00AE2B4E">
        <w:rPr>
          <w:rFonts w:ascii="Arial" w:hAnsi="Arial" w:cs="Arial"/>
          <w:lang w:val="it-IT"/>
        </w:rPr>
        <w:t xml:space="preserve"> la ristrutturazione del piano terra del Museo e del tetto di Palazzo Califfi con l'obiettivo di allestire la prima mostra permanente che racconterà la storia di </w:t>
      </w:r>
      <w:proofErr w:type="spellStart"/>
      <w:r w:rsidRPr="00AE2B4E">
        <w:rPr>
          <w:rFonts w:ascii="Arial" w:hAnsi="Arial" w:cs="Arial"/>
          <w:lang w:val="it-IT"/>
        </w:rPr>
        <w:t>Rovigno</w:t>
      </w:r>
      <w:proofErr w:type="spellEnd"/>
      <w:r w:rsidRPr="00AE2B4E">
        <w:rPr>
          <w:rFonts w:ascii="Arial" w:hAnsi="Arial" w:cs="Arial"/>
          <w:lang w:val="it-IT"/>
        </w:rPr>
        <w:t xml:space="preserve"> dalla preistoria in poi. I </w:t>
      </w:r>
      <w:r>
        <w:rPr>
          <w:rFonts w:ascii="Arial" w:hAnsi="Arial" w:cs="Arial"/>
          <w:lang w:val="it-IT"/>
        </w:rPr>
        <w:t xml:space="preserve">mezzi saranno stanziati dalla Città </w:t>
      </w:r>
      <w:r w:rsidRPr="00AE2B4E">
        <w:rPr>
          <w:rFonts w:ascii="Arial" w:hAnsi="Arial" w:cs="Arial"/>
          <w:lang w:val="it-IT"/>
        </w:rPr>
        <w:t>di Rovinj-</w:t>
      </w:r>
      <w:proofErr w:type="spellStart"/>
      <w:r w:rsidRPr="00AE2B4E">
        <w:rPr>
          <w:rFonts w:ascii="Arial" w:hAnsi="Arial" w:cs="Arial"/>
          <w:lang w:val="it-IT"/>
        </w:rPr>
        <w:t>Rovigno</w:t>
      </w:r>
      <w:proofErr w:type="spellEnd"/>
      <w:r w:rsidRPr="00AE2B4E">
        <w:rPr>
          <w:rFonts w:ascii="Arial" w:hAnsi="Arial" w:cs="Arial"/>
          <w:lang w:val="it-IT"/>
        </w:rPr>
        <w:t xml:space="preserve"> e dal</w:t>
      </w:r>
      <w:r>
        <w:rPr>
          <w:rFonts w:ascii="Arial" w:hAnsi="Arial" w:cs="Arial"/>
          <w:lang w:val="it-IT"/>
        </w:rPr>
        <w:t xml:space="preserve"> Ministero della c</w:t>
      </w:r>
      <w:r w:rsidRPr="00AE2B4E">
        <w:rPr>
          <w:rFonts w:ascii="Arial" w:hAnsi="Arial" w:cs="Arial"/>
          <w:lang w:val="it-IT"/>
        </w:rPr>
        <w:t xml:space="preserve">ultura e dei </w:t>
      </w:r>
      <w:r>
        <w:rPr>
          <w:rFonts w:ascii="Arial" w:hAnsi="Arial" w:cs="Arial"/>
          <w:lang w:val="it-IT"/>
        </w:rPr>
        <w:t>m</w:t>
      </w:r>
      <w:r w:rsidRPr="00AE2B4E">
        <w:rPr>
          <w:rFonts w:ascii="Arial" w:hAnsi="Arial" w:cs="Arial"/>
          <w:lang w:val="it-IT"/>
        </w:rPr>
        <w:t>edia.</w:t>
      </w:r>
    </w:p>
    <w:p w:rsidR="009C4169" w:rsidRPr="00AE2B4E" w:rsidRDefault="009C4169" w:rsidP="009C4169">
      <w:pPr>
        <w:pStyle w:val="Odlomakpopisa"/>
        <w:numPr>
          <w:ilvl w:val="0"/>
          <w:numId w:val="8"/>
        </w:numPr>
        <w:spacing w:after="0" w:line="240" w:lineRule="auto"/>
        <w:ind w:left="0" w:right="1"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it-IT"/>
        </w:rPr>
        <w:t>Le c</w:t>
      </w:r>
      <w:r w:rsidRPr="00400AE8">
        <w:rPr>
          <w:rFonts w:ascii="Arial" w:hAnsi="Arial" w:cs="Arial"/>
          <w:b/>
          <w:lang w:val="it-IT"/>
        </w:rPr>
        <w:t xml:space="preserve">ollezioni museali e </w:t>
      </w:r>
      <w:r>
        <w:rPr>
          <w:rFonts w:ascii="Arial" w:hAnsi="Arial" w:cs="Arial"/>
          <w:b/>
          <w:lang w:val="it-IT"/>
        </w:rPr>
        <w:t xml:space="preserve">la </w:t>
      </w:r>
      <w:r w:rsidRPr="00400AE8">
        <w:rPr>
          <w:rFonts w:ascii="Arial" w:hAnsi="Arial" w:cs="Arial"/>
          <w:b/>
          <w:lang w:val="it-IT"/>
        </w:rPr>
        <w:t>documentazione</w:t>
      </w:r>
      <w:r w:rsidRPr="00AE2B4E">
        <w:rPr>
          <w:rFonts w:ascii="inherit" w:hAnsi="inherit" w:cs="Courier New"/>
          <w:color w:val="202124"/>
          <w:sz w:val="42"/>
          <w:szCs w:val="42"/>
          <w:lang w:val="it-IT" w:eastAsia="hr-HR"/>
        </w:rPr>
        <w:t xml:space="preserve"> </w:t>
      </w:r>
      <w:r w:rsidRPr="00AE2B4E">
        <w:rPr>
          <w:rFonts w:ascii="Arial" w:hAnsi="Arial" w:cs="Arial"/>
          <w:lang w:val="it-IT"/>
        </w:rPr>
        <w:t>saranno finanziati la tutela preventiva dei materiali museali, il restauro dei materiali museali, il mantenimento di una banca dati unica dei materiali e della documentazione museale</w:t>
      </w:r>
      <w:r>
        <w:rPr>
          <w:rFonts w:ascii="Arial" w:hAnsi="Arial" w:cs="Arial"/>
          <w:lang w:val="it-IT"/>
        </w:rPr>
        <w:t>, nonché dell’</w:t>
      </w:r>
      <w:r w:rsidRPr="00AE2B4E">
        <w:rPr>
          <w:rFonts w:ascii="Arial" w:hAnsi="Arial" w:cs="Arial"/>
          <w:lang w:val="it-IT"/>
        </w:rPr>
        <w:t xml:space="preserve">acquisto di oggetti museali. I </w:t>
      </w:r>
      <w:r>
        <w:rPr>
          <w:rFonts w:ascii="Arial" w:hAnsi="Arial" w:cs="Arial"/>
          <w:lang w:val="it-IT"/>
        </w:rPr>
        <w:t>mezzi</w:t>
      </w:r>
      <w:r w:rsidRPr="00AE2B4E">
        <w:rPr>
          <w:rFonts w:ascii="Arial" w:hAnsi="Arial" w:cs="Arial"/>
          <w:lang w:val="it-IT"/>
        </w:rPr>
        <w:t xml:space="preserve"> sono previsti da fonti del</w:t>
      </w:r>
      <w:r>
        <w:rPr>
          <w:rFonts w:ascii="Arial" w:hAnsi="Arial" w:cs="Arial"/>
          <w:lang w:val="it-IT"/>
        </w:rPr>
        <w:t>la Città di</w:t>
      </w:r>
      <w:r w:rsidRPr="00AE2B4E">
        <w:rPr>
          <w:rFonts w:ascii="Arial" w:hAnsi="Arial" w:cs="Arial"/>
          <w:lang w:val="it-IT"/>
        </w:rPr>
        <w:t xml:space="preserve"> Rovi</w:t>
      </w:r>
      <w:r>
        <w:rPr>
          <w:rFonts w:ascii="Arial" w:hAnsi="Arial" w:cs="Arial"/>
          <w:lang w:val="it-IT"/>
        </w:rPr>
        <w:t>nj-</w:t>
      </w:r>
      <w:proofErr w:type="spellStart"/>
      <w:r>
        <w:rPr>
          <w:rFonts w:ascii="Arial" w:hAnsi="Arial" w:cs="Arial"/>
          <w:lang w:val="it-IT"/>
        </w:rPr>
        <w:t>Rovigno</w:t>
      </w:r>
      <w:proofErr w:type="spellEnd"/>
      <w:r>
        <w:rPr>
          <w:rFonts w:ascii="Arial" w:hAnsi="Arial" w:cs="Arial"/>
          <w:lang w:val="it-IT"/>
        </w:rPr>
        <w:t xml:space="preserve">, </w:t>
      </w:r>
      <w:r w:rsidRPr="00AE2B4E">
        <w:rPr>
          <w:rFonts w:ascii="Arial" w:hAnsi="Arial" w:cs="Arial"/>
          <w:lang w:val="it-IT"/>
        </w:rPr>
        <w:t xml:space="preserve">del Ministero della </w:t>
      </w:r>
      <w:r>
        <w:rPr>
          <w:rFonts w:ascii="Arial" w:hAnsi="Arial" w:cs="Arial"/>
          <w:lang w:val="it-IT"/>
        </w:rPr>
        <w:t>cultura e dei m</w:t>
      </w:r>
      <w:r w:rsidRPr="00AE2B4E">
        <w:rPr>
          <w:rFonts w:ascii="Arial" w:hAnsi="Arial" w:cs="Arial"/>
          <w:lang w:val="it-IT"/>
        </w:rPr>
        <w:t>edia</w:t>
      </w:r>
      <w:r>
        <w:rPr>
          <w:rFonts w:ascii="Arial" w:hAnsi="Arial" w:cs="Arial"/>
          <w:lang w:val="it-IT"/>
        </w:rPr>
        <w:t xml:space="preserve"> e da mezzi propri</w:t>
      </w:r>
      <w:r w:rsidRPr="00AE2B4E">
        <w:rPr>
          <w:rFonts w:ascii="Arial" w:hAnsi="Arial" w:cs="Arial"/>
          <w:lang w:val="it-IT"/>
        </w:rPr>
        <w:t>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i/>
          <w:sz w:val="22"/>
          <w:szCs w:val="22"/>
          <w:highlight w:val="yellow"/>
          <w:lang w:val="it-IT"/>
        </w:rPr>
      </w:pPr>
    </w:p>
    <w:p w:rsidR="009C4169" w:rsidRPr="007416F9" w:rsidRDefault="009C4169" w:rsidP="009C4169">
      <w:pPr>
        <w:pStyle w:val="Tijeloteksta"/>
        <w:ind w:right="1" w:firstLine="567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7416F9">
        <w:rPr>
          <w:rFonts w:ascii="Arial" w:hAnsi="Arial" w:cs="Arial"/>
          <w:i/>
          <w:sz w:val="22"/>
          <w:szCs w:val="22"/>
          <w:lang w:val="it-IT"/>
        </w:rPr>
        <w:t xml:space="preserve">Casa della </w:t>
      </w:r>
      <w:proofErr w:type="spellStart"/>
      <w:r w:rsidRPr="007416F9">
        <w:rPr>
          <w:rFonts w:ascii="Arial" w:hAnsi="Arial" w:cs="Arial"/>
          <w:i/>
          <w:sz w:val="22"/>
          <w:szCs w:val="22"/>
          <w:lang w:val="it-IT"/>
        </w:rPr>
        <w:t>batana</w:t>
      </w:r>
      <w:proofErr w:type="spellEnd"/>
      <w:r w:rsidRPr="007416F9">
        <w:rPr>
          <w:rFonts w:ascii="Arial" w:hAnsi="Arial" w:cs="Arial"/>
          <w:i/>
          <w:sz w:val="22"/>
          <w:szCs w:val="22"/>
          <w:lang w:val="it-IT"/>
        </w:rPr>
        <w:t xml:space="preserve"> – </w:t>
      </w:r>
      <w:proofErr w:type="spellStart"/>
      <w:r w:rsidRPr="007416F9">
        <w:rPr>
          <w:rFonts w:ascii="Arial" w:hAnsi="Arial" w:cs="Arial"/>
          <w:i/>
          <w:sz w:val="22"/>
          <w:szCs w:val="22"/>
          <w:lang w:val="it-IT"/>
        </w:rPr>
        <w:t>Kuća</w:t>
      </w:r>
      <w:proofErr w:type="spellEnd"/>
      <w:r w:rsidRPr="007416F9">
        <w:rPr>
          <w:rFonts w:ascii="Arial" w:hAnsi="Arial" w:cs="Arial"/>
          <w:i/>
          <w:sz w:val="22"/>
          <w:szCs w:val="22"/>
          <w:lang w:val="it-IT"/>
        </w:rPr>
        <w:t xml:space="preserve"> o </w:t>
      </w:r>
      <w:proofErr w:type="spellStart"/>
      <w:r w:rsidRPr="007416F9">
        <w:rPr>
          <w:rFonts w:ascii="Arial" w:hAnsi="Arial" w:cs="Arial"/>
          <w:i/>
          <w:sz w:val="22"/>
          <w:szCs w:val="22"/>
          <w:lang w:val="it-IT"/>
        </w:rPr>
        <w:t>batani</w:t>
      </w:r>
      <w:proofErr w:type="spellEnd"/>
      <w:r w:rsidRPr="007416F9">
        <w:rPr>
          <w:rFonts w:ascii="Arial" w:hAnsi="Arial" w:cs="Arial"/>
          <w:i/>
          <w:sz w:val="22"/>
          <w:szCs w:val="22"/>
          <w:lang w:val="it-IT"/>
        </w:rPr>
        <w:t xml:space="preserve"> 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i/>
          <w:sz w:val="22"/>
          <w:szCs w:val="22"/>
          <w:highlight w:val="yellow"/>
          <w:lang w:val="it-IT"/>
        </w:rPr>
      </w:pPr>
    </w:p>
    <w:p w:rsidR="009C4169" w:rsidRPr="00400AE8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400AE8">
        <w:rPr>
          <w:rFonts w:ascii="Arial" w:hAnsi="Arial" w:cs="Arial"/>
          <w:sz w:val="22"/>
          <w:szCs w:val="22"/>
          <w:lang w:val="it-IT"/>
        </w:rPr>
        <w:t>Articolo</w:t>
      </w:r>
      <w:r w:rsidRPr="00400AE8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400AE8">
        <w:rPr>
          <w:rFonts w:ascii="Arial" w:hAnsi="Arial" w:cs="Arial"/>
          <w:sz w:val="22"/>
          <w:szCs w:val="22"/>
          <w:lang w:val="it-IT"/>
        </w:rPr>
        <w:t>14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L'istituzione </w:t>
      </w:r>
      <w:r w:rsidRPr="00AE2B4E">
        <w:rPr>
          <w:rFonts w:ascii="Arial" w:hAnsi="Arial" w:cs="Arial"/>
          <w:sz w:val="22"/>
          <w:szCs w:val="22"/>
          <w:lang w:val="it-IT"/>
        </w:rPr>
        <w:t>pubblic</w:t>
      </w:r>
      <w:r>
        <w:rPr>
          <w:rFonts w:ascii="Arial" w:hAnsi="Arial" w:cs="Arial"/>
          <w:sz w:val="22"/>
          <w:szCs w:val="22"/>
          <w:lang w:val="it-IT"/>
        </w:rPr>
        <w:t>a</w:t>
      </w:r>
      <w:r w:rsidRPr="00AE2B4E">
        <w:rPr>
          <w:rFonts w:ascii="Arial" w:hAnsi="Arial" w:cs="Arial"/>
          <w:sz w:val="22"/>
          <w:szCs w:val="22"/>
          <w:lang w:val="it-IT"/>
        </w:rPr>
        <w:t xml:space="preserve"> Casa della </w:t>
      </w:r>
      <w:proofErr w:type="spellStart"/>
      <w:r w:rsidRPr="00AE2B4E">
        <w:rPr>
          <w:rFonts w:ascii="Arial" w:hAnsi="Arial" w:cs="Arial"/>
          <w:sz w:val="22"/>
          <w:szCs w:val="22"/>
          <w:lang w:val="it-IT"/>
        </w:rPr>
        <w:t>batana</w:t>
      </w:r>
      <w:proofErr w:type="spellEnd"/>
      <w:r w:rsidRPr="00AE2B4E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–</w:t>
      </w:r>
      <w:r w:rsidRPr="00AE2B4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Kuća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batani</w:t>
      </w:r>
      <w:proofErr w:type="spellEnd"/>
      <w:r w:rsidRPr="00AE2B4E">
        <w:rPr>
          <w:rFonts w:ascii="Arial" w:hAnsi="Arial" w:cs="Arial"/>
          <w:sz w:val="22"/>
          <w:szCs w:val="22"/>
          <w:lang w:val="it-IT"/>
        </w:rPr>
        <w:t xml:space="preserve"> è stat</w:t>
      </w:r>
      <w:r>
        <w:rPr>
          <w:rFonts w:ascii="Arial" w:hAnsi="Arial" w:cs="Arial"/>
          <w:sz w:val="22"/>
          <w:szCs w:val="22"/>
          <w:lang w:val="it-IT"/>
        </w:rPr>
        <w:t>a fondata</w:t>
      </w:r>
      <w:r w:rsidRPr="00AE2B4E">
        <w:rPr>
          <w:rFonts w:ascii="Arial" w:hAnsi="Arial" w:cs="Arial"/>
          <w:sz w:val="22"/>
          <w:szCs w:val="22"/>
          <w:lang w:val="it-IT"/>
        </w:rPr>
        <w:t xml:space="preserve"> il 15 dicembre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lastRenderedPageBreak/>
        <w:t>2020, e con le modifiche alla D</w:t>
      </w:r>
      <w:r w:rsidRPr="00AE2B4E">
        <w:rPr>
          <w:rFonts w:ascii="Arial" w:hAnsi="Arial" w:cs="Arial"/>
          <w:sz w:val="22"/>
          <w:szCs w:val="22"/>
          <w:lang w:val="it-IT"/>
        </w:rPr>
        <w:t xml:space="preserve">elibera di fondazione del 24 novembre 2021, </w:t>
      </w:r>
      <w:r>
        <w:rPr>
          <w:rFonts w:ascii="Arial" w:hAnsi="Arial" w:cs="Arial"/>
          <w:sz w:val="22"/>
          <w:szCs w:val="22"/>
          <w:lang w:val="it-IT"/>
        </w:rPr>
        <w:t>la Città</w:t>
      </w:r>
      <w:r w:rsidRPr="00AE2B4E">
        <w:rPr>
          <w:rFonts w:ascii="Arial" w:hAnsi="Arial" w:cs="Arial"/>
          <w:sz w:val="22"/>
          <w:szCs w:val="22"/>
          <w:lang w:val="it-IT"/>
        </w:rPr>
        <w:t xml:space="preserve"> di Rovin</w:t>
      </w:r>
      <w:r>
        <w:rPr>
          <w:rFonts w:ascii="Arial" w:hAnsi="Arial" w:cs="Arial"/>
          <w:sz w:val="22"/>
          <w:szCs w:val="22"/>
          <w:lang w:val="it-IT"/>
        </w:rPr>
        <w:t>j</w:t>
      </w:r>
      <w:r w:rsidRPr="00AE2B4E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AE2B4E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AE2B4E">
        <w:rPr>
          <w:rFonts w:ascii="Arial" w:hAnsi="Arial" w:cs="Arial"/>
          <w:sz w:val="22"/>
          <w:szCs w:val="22"/>
          <w:lang w:val="it-IT"/>
        </w:rPr>
        <w:t xml:space="preserve"> ne è diventato l'unico fondatore. L'attività principale dell'istituzione è coltivare, preservare e promuovere il patrimonio storico-culturale, in particolare il patrimonio marittimo e peschereccio, attraverso la valorizzazione </w:t>
      </w:r>
      <w:r>
        <w:rPr>
          <w:rFonts w:ascii="Arial" w:hAnsi="Arial" w:cs="Arial"/>
          <w:sz w:val="22"/>
          <w:szCs w:val="22"/>
          <w:lang w:val="it-IT"/>
        </w:rPr>
        <w:t>dell’imbarcazione</w:t>
      </w:r>
      <w:r w:rsidRPr="00AE2B4E">
        <w:rPr>
          <w:rFonts w:ascii="Arial" w:hAnsi="Arial" w:cs="Arial"/>
          <w:sz w:val="22"/>
          <w:szCs w:val="22"/>
          <w:lang w:val="it-IT"/>
        </w:rPr>
        <w:t xml:space="preserve"> tradizionale "</w:t>
      </w:r>
      <w:proofErr w:type="spellStart"/>
      <w:r w:rsidRPr="00AE2B4E">
        <w:rPr>
          <w:rFonts w:ascii="Arial" w:hAnsi="Arial" w:cs="Arial"/>
          <w:sz w:val="22"/>
          <w:szCs w:val="22"/>
          <w:lang w:val="it-IT"/>
        </w:rPr>
        <w:t>batana</w:t>
      </w:r>
      <w:proofErr w:type="spellEnd"/>
      <w:r w:rsidRPr="00AE2B4E">
        <w:rPr>
          <w:rFonts w:ascii="Arial" w:hAnsi="Arial" w:cs="Arial"/>
          <w:sz w:val="22"/>
          <w:szCs w:val="22"/>
          <w:lang w:val="it-IT"/>
        </w:rPr>
        <w:t xml:space="preserve">" e la creazione di un'identità culturale e turistica riconoscibile di </w:t>
      </w:r>
      <w:proofErr w:type="spellStart"/>
      <w:r w:rsidRPr="00AE2B4E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AE2B4E">
        <w:rPr>
          <w:rFonts w:ascii="Arial" w:hAnsi="Arial" w:cs="Arial"/>
          <w:sz w:val="22"/>
          <w:szCs w:val="22"/>
          <w:lang w:val="it-IT"/>
        </w:rPr>
        <w:t xml:space="preserve"> come destinazione marittima. Dal 2023 </w:t>
      </w:r>
      <w:r>
        <w:rPr>
          <w:rFonts w:ascii="Arial" w:hAnsi="Arial" w:cs="Arial"/>
          <w:sz w:val="22"/>
          <w:szCs w:val="22"/>
          <w:lang w:val="it-IT"/>
        </w:rPr>
        <w:t>l’istituzione</w:t>
      </w:r>
      <w:r w:rsidRPr="00AE2B4E">
        <w:rPr>
          <w:rFonts w:ascii="Arial" w:hAnsi="Arial" w:cs="Arial"/>
          <w:sz w:val="22"/>
          <w:szCs w:val="22"/>
          <w:lang w:val="it-IT"/>
        </w:rPr>
        <w:t xml:space="preserve"> è stat</w:t>
      </w:r>
      <w:r>
        <w:rPr>
          <w:rFonts w:ascii="Arial" w:hAnsi="Arial" w:cs="Arial"/>
          <w:sz w:val="22"/>
          <w:szCs w:val="22"/>
          <w:lang w:val="it-IT"/>
        </w:rPr>
        <w:t>a</w:t>
      </w:r>
      <w:r w:rsidRPr="00AE2B4E">
        <w:rPr>
          <w:rFonts w:ascii="Arial" w:hAnsi="Arial" w:cs="Arial"/>
          <w:sz w:val="22"/>
          <w:szCs w:val="22"/>
          <w:lang w:val="it-IT"/>
        </w:rPr>
        <w:t xml:space="preserve"> inserit</w:t>
      </w:r>
      <w:r>
        <w:rPr>
          <w:rFonts w:ascii="Arial" w:hAnsi="Arial" w:cs="Arial"/>
          <w:sz w:val="22"/>
          <w:szCs w:val="22"/>
          <w:lang w:val="it-IT"/>
        </w:rPr>
        <w:t>a</w:t>
      </w:r>
      <w:r w:rsidRPr="00AE2B4E">
        <w:rPr>
          <w:rFonts w:ascii="Arial" w:hAnsi="Arial" w:cs="Arial"/>
          <w:sz w:val="22"/>
          <w:szCs w:val="22"/>
          <w:lang w:val="it-IT"/>
        </w:rPr>
        <w:t xml:space="preserve"> per la prima volta nel bilancio della Città di Rovi</w:t>
      </w:r>
      <w:r>
        <w:rPr>
          <w:rFonts w:ascii="Arial" w:hAnsi="Arial" w:cs="Arial"/>
          <w:sz w:val="22"/>
          <w:szCs w:val="22"/>
          <w:lang w:val="it-IT"/>
        </w:rPr>
        <w:t>nj-</w:t>
      </w:r>
      <w:proofErr w:type="spellStart"/>
      <w:r>
        <w:rPr>
          <w:rFonts w:ascii="Arial" w:hAnsi="Arial" w:cs="Arial"/>
          <w:sz w:val="22"/>
          <w:szCs w:val="22"/>
          <w:lang w:val="it-IT"/>
        </w:rPr>
        <w:t>R</w:t>
      </w:r>
      <w:r w:rsidRPr="00AE2B4E">
        <w:rPr>
          <w:rFonts w:ascii="Arial" w:hAnsi="Arial" w:cs="Arial"/>
          <w:sz w:val="22"/>
          <w:szCs w:val="22"/>
          <w:lang w:val="it-IT"/>
        </w:rPr>
        <w:t>ovigno</w:t>
      </w:r>
      <w:proofErr w:type="spellEnd"/>
      <w:r w:rsidRPr="00AE2B4E">
        <w:rPr>
          <w:rFonts w:ascii="Arial" w:hAnsi="Arial" w:cs="Arial"/>
          <w:sz w:val="22"/>
          <w:szCs w:val="22"/>
          <w:lang w:val="it-IT"/>
        </w:rPr>
        <w:t xml:space="preserve"> come </w:t>
      </w:r>
      <w:r>
        <w:rPr>
          <w:rFonts w:ascii="Arial" w:hAnsi="Arial" w:cs="Arial"/>
          <w:sz w:val="22"/>
          <w:szCs w:val="22"/>
          <w:lang w:val="it-IT"/>
        </w:rPr>
        <w:t>fruitore</w:t>
      </w:r>
      <w:r w:rsidRPr="00AE2B4E">
        <w:rPr>
          <w:rFonts w:ascii="Arial" w:hAnsi="Arial" w:cs="Arial"/>
          <w:sz w:val="22"/>
          <w:szCs w:val="22"/>
          <w:lang w:val="it-IT"/>
        </w:rPr>
        <w:t xml:space="preserve"> del bilancio.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 w:rsidRPr="00A12967">
        <w:rPr>
          <w:rFonts w:ascii="Arial" w:hAnsi="Arial" w:cs="Arial"/>
          <w:sz w:val="22"/>
          <w:szCs w:val="22"/>
          <w:lang w:val="it-IT"/>
        </w:rPr>
        <w:t>Nell’ambito delle attività del</w:t>
      </w:r>
      <w:r>
        <w:rPr>
          <w:rFonts w:ascii="Arial" w:hAnsi="Arial" w:cs="Arial"/>
          <w:sz w:val="22"/>
          <w:szCs w:val="22"/>
          <w:lang w:val="it-IT"/>
        </w:rPr>
        <w:t>la Casa della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batana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Kuća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batani</w:t>
      </w:r>
      <w:proofErr w:type="spellEnd"/>
      <w:r w:rsidRPr="00A12967">
        <w:rPr>
          <w:rFonts w:ascii="Arial" w:hAnsi="Arial" w:cs="Arial"/>
          <w:sz w:val="22"/>
          <w:szCs w:val="22"/>
          <w:lang w:val="it-IT"/>
        </w:rPr>
        <w:t>, si definiscono fabbisogni pubblici nel settore culturale della Città di Rovinj-</w:t>
      </w:r>
      <w:proofErr w:type="spellStart"/>
      <w:r w:rsidRPr="00A12967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A12967">
        <w:rPr>
          <w:rFonts w:ascii="Arial" w:hAnsi="Arial" w:cs="Arial"/>
          <w:sz w:val="22"/>
          <w:szCs w:val="22"/>
          <w:lang w:val="it-IT"/>
        </w:rPr>
        <w:t xml:space="preserve"> le seguenti attività:</w:t>
      </w:r>
    </w:p>
    <w:p w:rsidR="009C4169" w:rsidRPr="00A12967" w:rsidRDefault="009C4169" w:rsidP="009C4169">
      <w:pPr>
        <w:pStyle w:val="Tijeloteksta"/>
        <w:numPr>
          <w:ilvl w:val="0"/>
          <w:numId w:val="9"/>
        </w:numPr>
        <w:ind w:left="0" w:right="1" w:firstLine="567"/>
        <w:jc w:val="both"/>
        <w:rPr>
          <w:rFonts w:ascii="Arial" w:hAnsi="Arial" w:cs="Arial"/>
          <w:sz w:val="22"/>
          <w:szCs w:val="22"/>
        </w:rPr>
      </w:pPr>
      <w:r w:rsidRPr="00AE2B4E">
        <w:rPr>
          <w:rFonts w:ascii="Arial" w:hAnsi="Arial" w:cs="Arial"/>
          <w:b/>
          <w:bCs/>
          <w:sz w:val="22"/>
          <w:szCs w:val="22"/>
          <w:lang w:val="it-IT"/>
        </w:rPr>
        <w:t xml:space="preserve">L’attività ordinaria dell’istituzione nel settore culturale 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comprende le spese </w:t>
      </w:r>
      <w:r>
        <w:rPr>
          <w:rFonts w:ascii="Arial" w:hAnsi="Arial" w:cs="Arial"/>
          <w:sz w:val="22"/>
          <w:szCs w:val="22"/>
          <w:lang w:val="it-IT"/>
        </w:rPr>
        <w:t xml:space="preserve">degli stipendi </w:t>
      </w:r>
      <w:r w:rsidRPr="00A12967">
        <w:rPr>
          <w:rFonts w:ascii="Arial" w:hAnsi="Arial" w:cs="Arial"/>
          <w:sz w:val="22"/>
          <w:szCs w:val="22"/>
          <w:lang w:val="it-IT"/>
        </w:rPr>
        <w:t>lord</w:t>
      </w:r>
      <w:r>
        <w:rPr>
          <w:rFonts w:ascii="Arial" w:hAnsi="Arial" w:cs="Arial"/>
          <w:sz w:val="22"/>
          <w:szCs w:val="22"/>
          <w:lang w:val="it-IT"/>
        </w:rPr>
        <w:t>i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e le altre spese per due dipendenti ai sensi del</w:t>
      </w:r>
      <w:r>
        <w:rPr>
          <w:rFonts w:ascii="Arial" w:hAnsi="Arial" w:cs="Arial"/>
          <w:sz w:val="22"/>
          <w:szCs w:val="22"/>
          <w:lang w:val="it-IT"/>
        </w:rPr>
        <w:t xml:space="preserve"> Regolamento, nonché 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i </w:t>
      </w:r>
      <w:r>
        <w:rPr>
          <w:rFonts w:ascii="Arial" w:hAnsi="Arial" w:cs="Arial"/>
          <w:sz w:val="22"/>
          <w:szCs w:val="22"/>
          <w:lang w:val="it-IT"/>
        </w:rPr>
        <w:t xml:space="preserve">mezzi </w:t>
      </w:r>
      <w:r w:rsidRPr="00A12967">
        <w:rPr>
          <w:rFonts w:ascii="Arial" w:hAnsi="Arial" w:cs="Arial"/>
          <w:sz w:val="22"/>
          <w:szCs w:val="22"/>
          <w:lang w:val="it-IT"/>
        </w:rPr>
        <w:t>per il pagamento degli obblighi derivanti dal</w:t>
      </w:r>
      <w:r>
        <w:rPr>
          <w:rFonts w:ascii="Arial" w:hAnsi="Arial" w:cs="Arial"/>
          <w:sz w:val="22"/>
          <w:szCs w:val="22"/>
          <w:lang w:val="it-IT"/>
        </w:rPr>
        <w:t>l’attività ordinaria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dell'</w:t>
      </w:r>
      <w:r>
        <w:rPr>
          <w:rFonts w:ascii="Arial" w:hAnsi="Arial" w:cs="Arial"/>
          <w:sz w:val="22"/>
          <w:szCs w:val="22"/>
          <w:lang w:val="it-IT"/>
        </w:rPr>
        <w:t>istituzione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: energia elettrica, </w:t>
      </w:r>
      <w:r>
        <w:rPr>
          <w:rFonts w:ascii="Arial" w:hAnsi="Arial" w:cs="Arial"/>
          <w:sz w:val="22"/>
          <w:szCs w:val="22"/>
          <w:lang w:val="it-IT"/>
        </w:rPr>
        <w:t>materiali d’ cancelleria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, servizi di contabilità </w:t>
      </w:r>
      <w:r>
        <w:rPr>
          <w:rFonts w:ascii="Arial" w:hAnsi="Arial" w:cs="Arial"/>
          <w:sz w:val="22"/>
          <w:szCs w:val="22"/>
          <w:lang w:val="it-IT"/>
        </w:rPr>
        <w:t>e altri servizi e spese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finanziari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. I </w:t>
      </w:r>
      <w:r>
        <w:rPr>
          <w:rFonts w:ascii="Arial" w:hAnsi="Arial" w:cs="Arial"/>
          <w:sz w:val="22"/>
          <w:szCs w:val="22"/>
          <w:lang w:val="it-IT"/>
        </w:rPr>
        <w:t>mezzi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sono previsti </w:t>
      </w:r>
      <w:r>
        <w:rPr>
          <w:rFonts w:ascii="Arial" w:hAnsi="Arial" w:cs="Arial"/>
          <w:sz w:val="22"/>
          <w:szCs w:val="22"/>
          <w:lang w:val="it-IT"/>
        </w:rPr>
        <w:t>dalla fonte della Città di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Rovi</w:t>
      </w:r>
      <w:r>
        <w:rPr>
          <w:rFonts w:ascii="Arial" w:hAnsi="Arial" w:cs="Arial"/>
          <w:sz w:val="22"/>
          <w:szCs w:val="22"/>
          <w:lang w:val="it-IT"/>
        </w:rPr>
        <w:t>nj</w:t>
      </w:r>
      <w:r w:rsidRPr="00A12967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A12967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>
        <w:rPr>
          <w:rFonts w:ascii="Arial" w:hAnsi="Arial" w:cs="Arial"/>
          <w:sz w:val="22"/>
          <w:szCs w:val="22"/>
          <w:lang w:val="it-IT"/>
        </w:rPr>
        <w:t>.</w:t>
      </w:r>
    </w:p>
    <w:p w:rsidR="009C4169" w:rsidRPr="00A12967" w:rsidRDefault="009C4169" w:rsidP="009C4169">
      <w:pPr>
        <w:pStyle w:val="Tijeloteksta"/>
        <w:numPr>
          <w:ilvl w:val="0"/>
          <w:numId w:val="9"/>
        </w:numPr>
        <w:ind w:left="0" w:right="1" w:firstLine="567"/>
        <w:jc w:val="both"/>
        <w:rPr>
          <w:rFonts w:ascii="Arial" w:hAnsi="Arial" w:cs="Arial"/>
          <w:sz w:val="22"/>
          <w:szCs w:val="22"/>
        </w:rPr>
      </w:pPr>
      <w:r w:rsidRPr="00AE2B4E">
        <w:rPr>
          <w:rFonts w:ascii="Arial" w:hAnsi="Arial" w:cs="Arial"/>
          <w:b/>
          <w:bCs/>
          <w:sz w:val="22"/>
          <w:szCs w:val="22"/>
          <w:lang w:val="it-IT"/>
        </w:rPr>
        <w:t xml:space="preserve">I programmi specifici dell’istituzione </w:t>
      </w:r>
      <w:r w:rsidRPr="00A12967">
        <w:rPr>
          <w:rFonts w:ascii="Arial" w:hAnsi="Arial" w:cs="Arial"/>
          <w:sz w:val="22"/>
          <w:szCs w:val="22"/>
          <w:lang w:val="it-IT"/>
        </w:rPr>
        <w:t>l'attività si riferisce alla realizzazione di manifestazioni ed eventi di promozione del patrimonio marittimo materiale e immateriale in collaborazione con istituzioni educativ</w:t>
      </w:r>
      <w:r>
        <w:rPr>
          <w:rFonts w:ascii="Arial" w:hAnsi="Arial" w:cs="Arial"/>
          <w:sz w:val="22"/>
          <w:szCs w:val="22"/>
          <w:lang w:val="it-IT"/>
        </w:rPr>
        <w:t>o-istruttive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e altre istituzioni e associazioni culturali, tra cui spiccano: la presentazione di giochi tradizionali per bambini e ragazzi, la tradizionale regata </w:t>
      </w:r>
      <w:proofErr w:type="spellStart"/>
      <w:r w:rsidRPr="00A12967">
        <w:rPr>
          <w:rFonts w:ascii="Arial" w:hAnsi="Arial" w:cs="Arial"/>
          <w:sz w:val="22"/>
          <w:szCs w:val="22"/>
          <w:lang w:val="it-IT"/>
        </w:rPr>
        <w:t>rovignese</w:t>
      </w:r>
      <w:proofErr w:type="spellEnd"/>
      <w:r w:rsidRPr="00A12967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di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batane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a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remi, laboratori di </w:t>
      </w:r>
      <w:r>
        <w:rPr>
          <w:rFonts w:ascii="Arial" w:hAnsi="Arial" w:cs="Arial"/>
          <w:sz w:val="22"/>
          <w:szCs w:val="22"/>
          <w:lang w:val="it-IT"/>
        </w:rPr>
        <w:t>navigazione a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remi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e laboratori professionali per la </w:t>
      </w:r>
      <w:r>
        <w:rPr>
          <w:rFonts w:ascii="Arial" w:hAnsi="Arial" w:cs="Arial"/>
          <w:sz w:val="22"/>
          <w:szCs w:val="22"/>
          <w:lang w:val="it-IT"/>
        </w:rPr>
        <w:t xml:space="preserve">navigazione con la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batana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a vela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. I </w:t>
      </w:r>
      <w:r>
        <w:rPr>
          <w:rFonts w:ascii="Arial" w:hAnsi="Arial" w:cs="Arial"/>
          <w:sz w:val="22"/>
          <w:szCs w:val="22"/>
          <w:lang w:val="it-IT"/>
        </w:rPr>
        <w:t>mezzi sono previsti dalla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font</w:t>
      </w:r>
      <w:r>
        <w:rPr>
          <w:rFonts w:ascii="Arial" w:hAnsi="Arial" w:cs="Arial"/>
          <w:sz w:val="22"/>
          <w:szCs w:val="22"/>
          <w:lang w:val="it-IT"/>
        </w:rPr>
        <w:t>e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del</w:t>
      </w:r>
      <w:r>
        <w:rPr>
          <w:rFonts w:ascii="Arial" w:hAnsi="Arial" w:cs="Arial"/>
          <w:sz w:val="22"/>
          <w:szCs w:val="22"/>
          <w:lang w:val="it-IT"/>
        </w:rPr>
        <w:t xml:space="preserve">la Città di </w:t>
      </w:r>
      <w:r w:rsidRPr="00A12967">
        <w:rPr>
          <w:rFonts w:ascii="Arial" w:hAnsi="Arial" w:cs="Arial"/>
          <w:sz w:val="22"/>
          <w:szCs w:val="22"/>
          <w:lang w:val="it-IT"/>
        </w:rPr>
        <w:t>Rovi</w:t>
      </w:r>
      <w:r>
        <w:rPr>
          <w:rFonts w:ascii="Arial" w:hAnsi="Arial" w:cs="Arial"/>
          <w:sz w:val="22"/>
          <w:szCs w:val="22"/>
          <w:lang w:val="it-IT"/>
        </w:rPr>
        <w:t>nj</w:t>
      </w:r>
      <w:r w:rsidRPr="00A12967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A12967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A12967">
        <w:rPr>
          <w:rFonts w:ascii="Arial" w:hAnsi="Arial" w:cs="Arial"/>
          <w:sz w:val="22"/>
          <w:szCs w:val="22"/>
          <w:lang w:val="it-IT"/>
        </w:rPr>
        <w:t xml:space="preserve"> e da fonti</w:t>
      </w:r>
      <w:r>
        <w:rPr>
          <w:rFonts w:ascii="Arial" w:hAnsi="Arial" w:cs="Arial"/>
          <w:sz w:val="22"/>
          <w:szCs w:val="22"/>
          <w:lang w:val="it-IT"/>
        </w:rPr>
        <w:t xml:space="preserve"> proprie.</w:t>
      </w:r>
    </w:p>
    <w:p w:rsidR="009C4169" w:rsidRPr="00A12967" w:rsidRDefault="009C4169" w:rsidP="009C4169">
      <w:pPr>
        <w:pStyle w:val="Tijeloteksta"/>
        <w:numPr>
          <w:ilvl w:val="0"/>
          <w:numId w:val="9"/>
        </w:numPr>
        <w:ind w:left="0" w:right="1" w:firstLine="567"/>
        <w:jc w:val="both"/>
        <w:rPr>
          <w:rFonts w:ascii="Arial" w:hAnsi="Arial" w:cs="Arial"/>
          <w:sz w:val="22"/>
          <w:szCs w:val="22"/>
        </w:rPr>
      </w:pPr>
      <w:r w:rsidRPr="00A12967">
        <w:rPr>
          <w:rFonts w:ascii="Arial" w:hAnsi="Arial" w:cs="Arial"/>
          <w:b/>
          <w:sz w:val="22"/>
          <w:szCs w:val="22"/>
          <w:lang w:val="it-IT"/>
        </w:rPr>
        <w:t>Attrezzamento -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acquisto di computer e scanner per l’archiviazione di tutte le foto e i documenti dell'Ecomuseo </w:t>
      </w:r>
      <w:proofErr w:type="spellStart"/>
      <w:r w:rsidRPr="00A12967">
        <w:rPr>
          <w:rFonts w:ascii="Arial" w:hAnsi="Arial" w:cs="Arial"/>
          <w:sz w:val="22"/>
          <w:szCs w:val="22"/>
          <w:lang w:val="it-IT"/>
        </w:rPr>
        <w:t>Batana</w:t>
      </w:r>
      <w:proofErr w:type="spellEnd"/>
      <w:r w:rsidRPr="00A12967">
        <w:rPr>
          <w:rFonts w:ascii="Arial" w:hAnsi="Arial" w:cs="Arial"/>
          <w:sz w:val="22"/>
          <w:szCs w:val="22"/>
          <w:lang w:val="it-IT"/>
        </w:rPr>
        <w:t xml:space="preserve"> e per la creazione di file per libri, foto e oggetti museali. I mezzi sono previsti dalla fonte della Città di Rovinj-</w:t>
      </w:r>
      <w:proofErr w:type="spellStart"/>
      <w:r w:rsidRPr="00A12967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A12967">
        <w:rPr>
          <w:rFonts w:ascii="Arial" w:hAnsi="Arial" w:cs="Arial"/>
          <w:sz w:val="22"/>
          <w:szCs w:val="22"/>
          <w:lang w:val="it-IT"/>
        </w:rPr>
        <w:t>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7416F9" w:rsidRDefault="009C4169" w:rsidP="009C4169">
      <w:pPr>
        <w:pStyle w:val="Tijeloteksta"/>
        <w:ind w:right="1" w:firstLine="567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7416F9">
        <w:rPr>
          <w:rFonts w:ascii="Arial" w:hAnsi="Arial" w:cs="Arial"/>
          <w:i/>
          <w:sz w:val="22"/>
          <w:szCs w:val="22"/>
          <w:lang w:val="it-IT"/>
        </w:rPr>
        <w:t xml:space="preserve">Biblioteca civica – </w:t>
      </w:r>
      <w:proofErr w:type="spellStart"/>
      <w:r w:rsidRPr="007416F9">
        <w:rPr>
          <w:rFonts w:ascii="Arial" w:hAnsi="Arial" w:cs="Arial"/>
          <w:i/>
          <w:sz w:val="22"/>
          <w:szCs w:val="22"/>
          <w:lang w:val="it-IT"/>
        </w:rPr>
        <w:t>Gradska</w:t>
      </w:r>
      <w:proofErr w:type="spellEnd"/>
      <w:r w:rsidRPr="007416F9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Pr="007416F9">
        <w:rPr>
          <w:rFonts w:ascii="Arial" w:hAnsi="Arial" w:cs="Arial"/>
          <w:i/>
          <w:sz w:val="22"/>
          <w:szCs w:val="22"/>
          <w:lang w:val="it-IT"/>
        </w:rPr>
        <w:t>knjižnica</w:t>
      </w:r>
      <w:proofErr w:type="spellEnd"/>
      <w:r w:rsidRPr="007416F9">
        <w:rPr>
          <w:rFonts w:ascii="Arial" w:hAnsi="Arial" w:cs="Arial"/>
          <w:i/>
          <w:sz w:val="22"/>
          <w:szCs w:val="22"/>
          <w:lang w:val="it-IT"/>
        </w:rPr>
        <w:t xml:space="preserve"> “</w:t>
      </w:r>
      <w:proofErr w:type="spellStart"/>
      <w:r w:rsidRPr="007416F9">
        <w:rPr>
          <w:rFonts w:ascii="Arial" w:hAnsi="Arial" w:cs="Arial"/>
          <w:i/>
          <w:sz w:val="22"/>
          <w:szCs w:val="22"/>
          <w:lang w:val="it-IT"/>
        </w:rPr>
        <w:t>Matija</w:t>
      </w:r>
      <w:proofErr w:type="spellEnd"/>
      <w:r w:rsidRPr="007416F9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Pr="007416F9">
        <w:rPr>
          <w:rFonts w:ascii="Arial" w:hAnsi="Arial" w:cs="Arial"/>
          <w:i/>
          <w:sz w:val="22"/>
          <w:szCs w:val="22"/>
          <w:lang w:val="it-IT"/>
        </w:rPr>
        <w:t>Vlačić</w:t>
      </w:r>
      <w:proofErr w:type="spellEnd"/>
      <w:r w:rsidRPr="007416F9">
        <w:rPr>
          <w:rFonts w:ascii="Arial" w:hAnsi="Arial" w:cs="Arial"/>
          <w:i/>
          <w:sz w:val="22"/>
          <w:szCs w:val="22"/>
          <w:lang w:val="it-IT"/>
        </w:rPr>
        <w:t xml:space="preserve"> </w:t>
      </w:r>
      <w:proofErr w:type="spellStart"/>
      <w:r w:rsidRPr="007416F9">
        <w:rPr>
          <w:rFonts w:ascii="Arial" w:hAnsi="Arial" w:cs="Arial"/>
          <w:i/>
          <w:sz w:val="22"/>
          <w:szCs w:val="22"/>
          <w:lang w:val="it-IT"/>
        </w:rPr>
        <w:t>Ilirik</w:t>
      </w:r>
      <w:proofErr w:type="spellEnd"/>
      <w:r w:rsidRPr="007416F9">
        <w:rPr>
          <w:rFonts w:ascii="Arial" w:hAnsi="Arial" w:cs="Arial"/>
          <w:i/>
          <w:sz w:val="22"/>
          <w:szCs w:val="22"/>
          <w:lang w:val="it-IT"/>
        </w:rPr>
        <w:t>” Rovinj-</w:t>
      </w:r>
      <w:proofErr w:type="spellStart"/>
      <w:r w:rsidRPr="007416F9">
        <w:rPr>
          <w:rFonts w:ascii="Arial" w:hAnsi="Arial" w:cs="Arial"/>
          <w:i/>
          <w:sz w:val="22"/>
          <w:szCs w:val="22"/>
          <w:lang w:val="it-IT"/>
        </w:rPr>
        <w:t>Rovigno</w:t>
      </w:r>
      <w:proofErr w:type="spellEnd"/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i/>
          <w:sz w:val="22"/>
          <w:szCs w:val="22"/>
          <w:highlight w:val="yellow"/>
          <w:lang w:val="it-IT"/>
        </w:rPr>
      </w:pPr>
    </w:p>
    <w:p w:rsidR="009C4169" w:rsidRPr="008D61D3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8D61D3">
        <w:rPr>
          <w:rFonts w:ascii="Arial" w:hAnsi="Arial" w:cs="Arial"/>
          <w:sz w:val="22"/>
          <w:szCs w:val="22"/>
          <w:lang w:val="it-IT"/>
        </w:rPr>
        <w:t>Articolo</w:t>
      </w:r>
      <w:r w:rsidRPr="008D61D3">
        <w:rPr>
          <w:rFonts w:ascii="Arial" w:hAnsi="Arial" w:cs="Arial"/>
          <w:spacing w:val="-2"/>
          <w:sz w:val="22"/>
          <w:szCs w:val="22"/>
          <w:lang w:val="it-IT"/>
        </w:rPr>
        <w:t xml:space="preserve"> 1</w:t>
      </w:r>
      <w:r w:rsidRPr="008D61D3">
        <w:rPr>
          <w:rFonts w:ascii="Arial" w:hAnsi="Arial" w:cs="Arial"/>
          <w:sz w:val="22"/>
          <w:szCs w:val="22"/>
          <w:lang w:val="it-IT"/>
        </w:rPr>
        <w:t>5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 w:rsidRPr="00A12967">
        <w:rPr>
          <w:rFonts w:ascii="Arial" w:hAnsi="Arial" w:cs="Arial"/>
          <w:sz w:val="22"/>
          <w:szCs w:val="22"/>
          <w:lang w:val="it-IT"/>
        </w:rPr>
        <w:t xml:space="preserve">La Biblioteca </w:t>
      </w:r>
      <w:r>
        <w:rPr>
          <w:rFonts w:ascii="Arial" w:hAnsi="Arial" w:cs="Arial"/>
          <w:sz w:val="22"/>
          <w:szCs w:val="22"/>
          <w:lang w:val="it-IT"/>
        </w:rPr>
        <w:t>civica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"</w:t>
      </w:r>
      <w:proofErr w:type="spellStart"/>
      <w:r w:rsidRPr="00A12967">
        <w:rPr>
          <w:rFonts w:ascii="Arial" w:hAnsi="Arial" w:cs="Arial"/>
          <w:sz w:val="22"/>
          <w:szCs w:val="22"/>
          <w:lang w:val="it-IT"/>
        </w:rPr>
        <w:t>Matija</w:t>
      </w:r>
      <w:proofErr w:type="spellEnd"/>
      <w:r w:rsidRPr="00A1296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12967">
        <w:rPr>
          <w:rFonts w:ascii="Arial" w:hAnsi="Arial" w:cs="Arial"/>
          <w:sz w:val="22"/>
          <w:szCs w:val="22"/>
          <w:lang w:val="it-IT"/>
        </w:rPr>
        <w:t>Vlačić</w:t>
      </w:r>
      <w:proofErr w:type="spellEnd"/>
      <w:r w:rsidRPr="00A12967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12967">
        <w:rPr>
          <w:rFonts w:ascii="Arial" w:hAnsi="Arial" w:cs="Arial"/>
          <w:sz w:val="22"/>
          <w:szCs w:val="22"/>
          <w:lang w:val="it-IT"/>
        </w:rPr>
        <w:t>Ilirik</w:t>
      </w:r>
      <w:proofErr w:type="spellEnd"/>
      <w:r w:rsidRPr="00A12967">
        <w:rPr>
          <w:rFonts w:ascii="Arial" w:hAnsi="Arial" w:cs="Arial"/>
          <w:sz w:val="22"/>
          <w:szCs w:val="22"/>
          <w:lang w:val="it-IT"/>
        </w:rPr>
        <w:t xml:space="preserve">" è un'istituzione le cui attività comprendono: </w:t>
      </w:r>
      <w:r>
        <w:rPr>
          <w:rFonts w:ascii="Arial" w:hAnsi="Arial" w:cs="Arial"/>
          <w:sz w:val="22"/>
          <w:szCs w:val="22"/>
          <w:lang w:val="it-IT"/>
        </w:rPr>
        <w:t>l’acquisto</w:t>
      </w:r>
      <w:r w:rsidRPr="00A12967">
        <w:rPr>
          <w:rFonts w:ascii="Arial" w:hAnsi="Arial" w:cs="Arial"/>
          <w:sz w:val="22"/>
          <w:szCs w:val="22"/>
          <w:lang w:val="it-IT"/>
        </w:rPr>
        <w:t>,</w:t>
      </w:r>
      <w:r>
        <w:rPr>
          <w:rFonts w:ascii="Arial" w:hAnsi="Arial" w:cs="Arial"/>
          <w:sz w:val="22"/>
          <w:szCs w:val="22"/>
          <w:lang w:val="it-IT"/>
        </w:rPr>
        <w:t xml:space="preserve"> l’elaborazione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professionale, </w:t>
      </w:r>
      <w:r>
        <w:rPr>
          <w:rFonts w:ascii="Arial" w:hAnsi="Arial" w:cs="Arial"/>
          <w:sz w:val="22"/>
          <w:szCs w:val="22"/>
          <w:lang w:val="it-IT"/>
        </w:rPr>
        <w:t xml:space="preserve">la 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conservazione e </w:t>
      </w:r>
      <w:r>
        <w:rPr>
          <w:rFonts w:ascii="Arial" w:hAnsi="Arial" w:cs="Arial"/>
          <w:sz w:val="22"/>
          <w:szCs w:val="22"/>
          <w:lang w:val="it-IT"/>
        </w:rPr>
        <w:t xml:space="preserve">la </w:t>
      </w:r>
      <w:r w:rsidRPr="00A12967">
        <w:rPr>
          <w:rFonts w:ascii="Arial" w:hAnsi="Arial" w:cs="Arial"/>
          <w:sz w:val="22"/>
          <w:szCs w:val="22"/>
          <w:lang w:val="it-IT"/>
        </w:rPr>
        <w:t>pr</w:t>
      </w:r>
      <w:r>
        <w:rPr>
          <w:rFonts w:ascii="Arial" w:hAnsi="Arial" w:cs="Arial"/>
          <w:sz w:val="22"/>
          <w:szCs w:val="22"/>
          <w:lang w:val="it-IT"/>
        </w:rPr>
        <w:t>otezione dei materiali librari nonché la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protezione dei materiali librari che sono beni culturali, </w:t>
      </w:r>
      <w:r>
        <w:rPr>
          <w:rFonts w:ascii="Arial" w:hAnsi="Arial" w:cs="Arial"/>
          <w:sz w:val="22"/>
          <w:szCs w:val="22"/>
          <w:lang w:val="it-IT"/>
        </w:rPr>
        <w:t xml:space="preserve">la 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creazione e </w:t>
      </w:r>
      <w:r>
        <w:rPr>
          <w:rFonts w:ascii="Arial" w:hAnsi="Arial" w:cs="Arial"/>
          <w:sz w:val="22"/>
          <w:szCs w:val="22"/>
          <w:lang w:val="it-IT"/>
        </w:rPr>
        <w:t xml:space="preserve">la </w:t>
      </w:r>
      <w:r w:rsidRPr="00A12967">
        <w:rPr>
          <w:rFonts w:ascii="Arial" w:hAnsi="Arial" w:cs="Arial"/>
          <w:sz w:val="22"/>
          <w:szCs w:val="22"/>
          <w:lang w:val="it-IT"/>
        </w:rPr>
        <w:t>pubblicazione di newsletter, cataloghi, bibliografie e altri supporti infor</w:t>
      </w:r>
      <w:r>
        <w:rPr>
          <w:rFonts w:ascii="Arial" w:hAnsi="Arial" w:cs="Arial"/>
          <w:sz w:val="22"/>
          <w:szCs w:val="22"/>
          <w:lang w:val="it-IT"/>
        </w:rPr>
        <w:t>mativi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, </w:t>
      </w:r>
      <w:r>
        <w:rPr>
          <w:rFonts w:ascii="Arial" w:hAnsi="Arial" w:cs="Arial"/>
          <w:sz w:val="22"/>
          <w:szCs w:val="22"/>
          <w:lang w:val="it-IT"/>
        </w:rPr>
        <w:t xml:space="preserve">la 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partecipazione alla creazione di cataloghi collettivi e banche dati, consentire l'accessibilità dei materiali e delle informazioni librarie agli utenti in base alle loro esigenze e </w:t>
      </w:r>
      <w:r>
        <w:rPr>
          <w:rFonts w:ascii="Arial" w:hAnsi="Arial" w:cs="Arial"/>
          <w:sz w:val="22"/>
          <w:szCs w:val="22"/>
          <w:lang w:val="it-IT"/>
        </w:rPr>
        <w:t>richieste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, garantire l'uso e il prestito dei materiali librari e il flusso di informazioni, incoraggiare e assistere gli utenti della Biblioteca nella selezione e utilizzo dei materiali librari, dei supporti informativi e delle fonti, </w:t>
      </w:r>
      <w:r>
        <w:rPr>
          <w:rFonts w:ascii="Arial" w:hAnsi="Arial" w:cs="Arial"/>
          <w:sz w:val="22"/>
          <w:szCs w:val="22"/>
          <w:lang w:val="it-IT"/>
        </w:rPr>
        <w:t xml:space="preserve">gestendo la 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documentazione sui materiali e </w:t>
      </w:r>
      <w:r>
        <w:rPr>
          <w:rFonts w:ascii="Arial" w:hAnsi="Arial" w:cs="Arial"/>
          <w:sz w:val="22"/>
          <w:szCs w:val="22"/>
          <w:lang w:val="it-IT"/>
        </w:rPr>
        <w:t>sugli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utenti. </w:t>
      </w:r>
      <w:r>
        <w:rPr>
          <w:rFonts w:ascii="Arial" w:hAnsi="Arial" w:cs="Arial"/>
          <w:sz w:val="22"/>
          <w:szCs w:val="22"/>
          <w:lang w:val="it-IT"/>
        </w:rPr>
        <w:t>È importante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sottolineare il ruolo della Biblioteca come partner nella realizzazione di diverse manifestazioni di associazioni e istituzioni </w:t>
      </w:r>
      <w:r>
        <w:rPr>
          <w:rFonts w:ascii="Arial" w:hAnsi="Arial" w:cs="Arial"/>
          <w:sz w:val="22"/>
          <w:szCs w:val="22"/>
          <w:lang w:val="it-IT"/>
        </w:rPr>
        <w:t>sul territorio della Città di Rovinj</w:t>
      </w:r>
      <w:r w:rsidRPr="00A12967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A12967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A12967">
        <w:rPr>
          <w:rFonts w:ascii="Arial" w:hAnsi="Arial" w:cs="Arial"/>
          <w:sz w:val="22"/>
          <w:szCs w:val="22"/>
          <w:lang w:val="it-IT"/>
        </w:rPr>
        <w:t xml:space="preserve">, nonché la particolare attenzione rivolta ai bambini e ai giovani, </w:t>
      </w:r>
      <w:r>
        <w:rPr>
          <w:rFonts w:ascii="Arial" w:hAnsi="Arial" w:cs="Arial"/>
          <w:sz w:val="22"/>
          <w:szCs w:val="22"/>
          <w:lang w:val="it-IT"/>
        </w:rPr>
        <w:t>per cui l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a struttura dei materiali </w:t>
      </w:r>
      <w:r>
        <w:rPr>
          <w:rFonts w:ascii="Arial" w:hAnsi="Arial" w:cs="Arial"/>
          <w:sz w:val="22"/>
          <w:szCs w:val="22"/>
          <w:lang w:val="it-IT"/>
        </w:rPr>
        <w:t xml:space="preserve">librari </w:t>
      </w:r>
      <w:r w:rsidRPr="00A12967">
        <w:rPr>
          <w:rFonts w:ascii="Arial" w:hAnsi="Arial" w:cs="Arial"/>
          <w:sz w:val="22"/>
          <w:szCs w:val="22"/>
          <w:lang w:val="it-IT"/>
        </w:rPr>
        <w:t>per bambini è la più varia</w:t>
      </w:r>
      <w:r w:rsidRPr="00E81D00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della</w:t>
      </w:r>
      <w:r w:rsidRPr="00A12967">
        <w:rPr>
          <w:rFonts w:ascii="Arial" w:hAnsi="Arial" w:cs="Arial"/>
          <w:sz w:val="22"/>
          <w:szCs w:val="22"/>
          <w:lang w:val="it-IT"/>
        </w:rPr>
        <w:t xml:space="preserve"> biblioteca.</w:t>
      </w:r>
    </w:p>
    <w:p w:rsidR="009C4169" w:rsidRPr="00E81D00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E81D00">
        <w:rPr>
          <w:rFonts w:ascii="Arial" w:hAnsi="Arial" w:cs="Arial"/>
          <w:sz w:val="22"/>
          <w:szCs w:val="22"/>
          <w:lang w:val="it-IT"/>
        </w:rPr>
        <w:t>Nell’ambito delle attività della Biblioteca civica, si definiscono fabbisogni pubblici nel settore culturale della Città di Rovinj-</w:t>
      </w:r>
      <w:proofErr w:type="spellStart"/>
      <w:r w:rsidRPr="00E81D00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E81D00">
        <w:rPr>
          <w:rFonts w:ascii="Arial" w:hAnsi="Arial" w:cs="Arial"/>
          <w:sz w:val="22"/>
          <w:szCs w:val="22"/>
          <w:lang w:val="it-IT"/>
        </w:rPr>
        <w:t xml:space="preserve"> le seguenti attività:</w:t>
      </w:r>
    </w:p>
    <w:p w:rsidR="009C4169" w:rsidRPr="00E81D00" w:rsidRDefault="009C4169" w:rsidP="009C4169">
      <w:pPr>
        <w:tabs>
          <w:tab w:val="left" w:pos="1127"/>
        </w:tabs>
        <w:ind w:right="1" w:firstLine="567"/>
        <w:jc w:val="both"/>
        <w:rPr>
          <w:rFonts w:ascii="Arial" w:hAnsi="Arial" w:cs="Arial"/>
        </w:rPr>
      </w:pPr>
      <w:r w:rsidRPr="00E81D00">
        <w:rPr>
          <w:rFonts w:ascii="Arial" w:hAnsi="Arial" w:cs="Arial"/>
          <w:lang w:val="it-IT"/>
        </w:rPr>
        <w:t>-</w:t>
      </w:r>
      <w:r w:rsidRPr="00E81D00">
        <w:rPr>
          <w:rFonts w:ascii="Arial" w:hAnsi="Arial" w:cs="Arial"/>
          <w:lang w:val="it-IT"/>
        </w:rPr>
        <w:tab/>
      </w:r>
      <w:r w:rsidRPr="00E81D00">
        <w:rPr>
          <w:rFonts w:ascii="Arial" w:hAnsi="Arial" w:cs="Arial"/>
          <w:b/>
          <w:bCs/>
          <w:lang w:val="it-IT"/>
        </w:rPr>
        <w:t>L’attività ordinaria dell’istituzione nel settore culturale</w:t>
      </w:r>
      <w:r w:rsidRPr="00E81D00">
        <w:rPr>
          <w:rFonts w:ascii="Arial" w:hAnsi="Arial" w:cs="Arial"/>
          <w:b/>
          <w:bCs/>
          <w:i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comprende le </w:t>
      </w:r>
      <w:r w:rsidRPr="00E81D00">
        <w:rPr>
          <w:rFonts w:ascii="Arial" w:hAnsi="Arial" w:cs="Arial"/>
          <w:lang w:val="it-IT"/>
        </w:rPr>
        <w:t xml:space="preserve">spese per </w:t>
      </w:r>
      <w:r>
        <w:rPr>
          <w:rFonts w:ascii="Arial" w:hAnsi="Arial" w:cs="Arial"/>
          <w:lang w:val="it-IT"/>
        </w:rPr>
        <w:t xml:space="preserve">gli </w:t>
      </w:r>
      <w:r w:rsidRPr="00E81D00">
        <w:rPr>
          <w:rFonts w:ascii="Arial" w:hAnsi="Arial" w:cs="Arial"/>
          <w:lang w:val="it-IT"/>
        </w:rPr>
        <w:t xml:space="preserve">stipendi lordi e </w:t>
      </w:r>
      <w:r>
        <w:rPr>
          <w:rFonts w:ascii="Arial" w:hAnsi="Arial" w:cs="Arial"/>
          <w:lang w:val="it-IT"/>
        </w:rPr>
        <w:t xml:space="preserve">le </w:t>
      </w:r>
      <w:r w:rsidRPr="00E81D00">
        <w:rPr>
          <w:rFonts w:ascii="Arial" w:hAnsi="Arial" w:cs="Arial"/>
          <w:lang w:val="it-IT"/>
        </w:rPr>
        <w:t xml:space="preserve">altre spese per 5 dipendenti </w:t>
      </w:r>
      <w:r>
        <w:rPr>
          <w:rFonts w:ascii="Arial" w:hAnsi="Arial" w:cs="Arial"/>
          <w:lang w:val="it-IT"/>
        </w:rPr>
        <w:t>i cui</w:t>
      </w:r>
      <w:r w:rsidRPr="00E81D00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mezzi sono previsti</w:t>
      </w:r>
      <w:r w:rsidRPr="00E81D00">
        <w:rPr>
          <w:rFonts w:ascii="Arial" w:hAnsi="Arial" w:cs="Arial"/>
          <w:lang w:val="it-IT"/>
        </w:rPr>
        <w:t xml:space="preserve"> nelle entrate </w:t>
      </w:r>
      <w:r>
        <w:rPr>
          <w:rFonts w:ascii="Arial" w:hAnsi="Arial" w:cs="Arial"/>
          <w:lang w:val="it-IT"/>
        </w:rPr>
        <w:t xml:space="preserve">ed introiti </w:t>
      </w:r>
      <w:r w:rsidRPr="00E81D00">
        <w:rPr>
          <w:rFonts w:ascii="Arial" w:hAnsi="Arial" w:cs="Arial"/>
          <w:lang w:val="it-IT"/>
        </w:rPr>
        <w:t>generali del</w:t>
      </w:r>
      <w:r>
        <w:rPr>
          <w:rFonts w:ascii="Arial" w:hAnsi="Arial" w:cs="Arial"/>
          <w:lang w:val="it-IT"/>
        </w:rPr>
        <w:t>la Città d</w:t>
      </w:r>
      <w:r w:rsidRPr="00E81D00">
        <w:rPr>
          <w:rFonts w:ascii="Arial" w:hAnsi="Arial" w:cs="Arial"/>
          <w:lang w:val="it-IT"/>
        </w:rPr>
        <w:t>i Rovi</w:t>
      </w:r>
      <w:r>
        <w:rPr>
          <w:rFonts w:ascii="Arial" w:hAnsi="Arial" w:cs="Arial"/>
          <w:lang w:val="it-IT"/>
        </w:rPr>
        <w:t>nj</w:t>
      </w:r>
      <w:r w:rsidRPr="00E81D00">
        <w:rPr>
          <w:rFonts w:ascii="Arial" w:hAnsi="Arial" w:cs="Arial"/>
          <w:lang w:val="it-IT"/>
        </w:rPr>
        <w:t>-</w:t>
      </w:r>
      <w:proofErr w:type="spellStart"/>
      <w:r w:rsidRPr="00E81D00">
        <w:rPr>
          <w:rFonts w:ascii="Arial" w:hAnsi="Arial" w:cs="Arial"/>
          <w:lang w:val="it-IT"/>
        </w:rPr>
        <w:t>Rovigno</w:t>
      </w:r>
      <w:proofErr w:type="spellEnd"/>
      <w:r w:rsidRPr="00E81D00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 xml:space="preserve">le spese per l’energia elettrica, </w:t>
      </w:r>
      <w:r w:rsidRPr="00E81D00">
        <w:rPr>
          <w:rFonts w:ascii="Arial" w:hAnsi="Arial" w:cs="Arial"/>
          <w:lang w:val="it-IT"/>
        </w:rPr>
        <w:t>per</w:t>
      </w:r>
      <w:r>
        <w:rPr>
          <w:rFonts w:ascii="Arial" w:hAnsi="Arial" w:cs="Arial"/>
          <w:lang w:val="it-IT"/>
        </w:rPr>
        <w:t xml:space="preserve"> i</w:t>
      </w:r>
      <w:r w:rsidRPr="00E81D00">
        <w:rPr>
          <w:rFonts w:ascii="Arial" w:hAnsi="Arial" w:cs="Arial"/>
          <w:lang w:val="it-IT"/>
        </w:rPr>
        <w:t xml:space="preserve"> servizi di manutenzione corrente e di investimento, </w:t>
      </w:r>
      <w:r>
        <w:rPr>
          <w:rFonts w:ascii="Arial" w:hAnsi="Arial" w:cs="Arial"/>
          <w:lang w:val="it-IT"/>
        </w:rPr>
        <w:t xml:space="preserve">per i </w:t>
      </w:r>
      <w:r w:rsidRPr="00E81D00">
        <w:rPr>
          <w:rFonts w:ascii="Arial" w:hAnsi="Arial" w:cs="Arial"/>
          <w:lang w:val="it-IT"/>
        </w:rPr>
        <w:t xml:space="preserve">servizi comunali, </w:t>
      </w:r>
      <w:r>
        <w:rPr>
          <w:rFonts w:ascii="Arial" w:hAnsi="Arial" w:cs="Arial"/>
          <w:lang w:val="it-IT"/>
        </w:rPr>
        <w:t>il materiale di cancelleria</w:t>
      </w:r>
      <w:r w:rsidRPr="00E81D00">
        <w:rPr>
          <w:rFonts w:ascii="Arial" w:hAnsi="Arial" w:cs="Arial"/>
          <w:lang w:val="it-IT"/>
        </w:rPr>
        <w:t>,</w:t>
      </w:r>
      <w:r>
        <w:rPr>
          <w:rFonts w:ascii="Arial" w:hAnsi="Arial" w:cs="Arial"/>
          <w:lang w:val="it-IT"/>
        </w:rPr>
        <w:t xml:space="preserve"> la promozione, per i servizi intellettuali</w:t>
      </w:r>
      <w:r w:rsidRPr="00E81D00">
        <w:rPr>
          <w:rFonts w:ascii="Arial" w:hAnsi="Arial" w:cs="Arial"/>
          <w:lang w:val="it-IT"/>
        </w:rPr>
        <w:t xml:space="preserve"> e personal</w:t>
      </w:r>
      <w:r>
        <w:rPr>
          <w:rFonts w:ascii="Arial" w:hAnsi="Arial" w:cs="Arial"/>
          <w:lang w:val="it-IT"/>
        </w:rPr>
        <w:t>i</w:t>
      </w:r>
      <w:r w:rsidRPr="00E81D00">
        <w:rPr>
          <w:rFonts w:ascii="Arial" w:hAnsi="Arial" w:cs="Arial"/>
          <w:lang w:val="it-IT"/>
        </w:rPr>
        <w:t xml:space="preserve"> e </w:t>
      </w:r>
      <w:r>
        <w:rPr>
          <w:rFonts w:ascii="Arial" w:hAnsi="Arial" w:cs="Arial"/>
          <w:lang w:val="it-IT"/>
        </w:rPr>
        <w:t xml:space="preserve">per </w:t>
      </w:r>
      <w:r w:rsidRPr="00E81D00">
        <w:rPr>
          <w:rFonts w:ascii="Arial" w:hAnsi="Arial" w:cs="Arial"/>
          <w:lang w:val="it-IT"/>
        </w:rPr>
        <w:t>tutt</w:t>
      </w:r>
      <w:r>
        <w:rPr>
          <w:rFonts w:ascii="Arial" w:hAnsi="Arial" w:cs="Arial"/>
          <w:lang w:val="it-IT"/>
        </w:rPr>
        <w:t xml:space="preserve">e le altre spese per il </w:t>
      </w:r>
      <w:r w:rsidRPr="00E81D00">
        <w:rPr>
          <w:rFonts w:ascii="Arial" w:hAnsi="Arial" w:cs="Arial"/>
          <w:lang w:val="it-IT"/>
        </w:rPr>
        <w:t>normale</w:t>
      </w:r>
      <w:r>
        <w:rPr>
          <w:rFonts w:ascii="Arial" w:hAnsi="Arial" w:cs="Arial"/>
          <w:lang w:val="it-IT"/>
        </w:rPr>
        <w:t xml:space="preserve"> funzionamento della Biblioteca </w:t>
      </w:r>
      <w:r w:rsidRPr="00E81D00">
        <w:rPr>
          <w:rFonts w:ascii="Arial" w:hAnsi="Arial" w:cs="Arial"/>
          <w:lang w:val="it-IT"/>
        </w:rPr>
        <w:t>che</w:t>
      </w:r>
      <w:r>
        <w:rPr>
          <w:rFonts w:ascii="Arial" w:hAnsi="Arial" w:cs="Arial"/>
          <w:lang w:val="it-IT"/>
        </w:rPr>
        <w:t>, oltre che con i mezzi della Città,</w:t>
      </w:r>
      <w:r w:rsidRPr="00E81D00">
        <w:rPr>
          <w:rFonts w:ascii="Arial" w:hAnsi="Arial" w:cs="Arial"/>
          <w:lang w:val="it-IT"/>
        </w:rPr>
        <w:t xml:space="preserve"> sono in parte finanziati anche con le entrate proprie</w:t>
      </w:r>
      <w:r>
        <w:rPr>
          <w:rFonts w:ascii="Arial" w:hAnsi="Arial" w:cs="Arial"/>
          <w:lang w:val="it-IT"/>
        </w:rPr>
        <w:t>.</w:t>
      </w:r>
    </w:p>
    <w:p w:rsidR="009C4169" w:rsidRPr="00431709" w:rsidRDefault="009C4169" w:rsidP="009C4169">
      <w:pPr>
        <w:pStyle w:val="Odlomakpopisa"/>
        <w:widowControl w:val="0"/>
        <w:numPr>
          <w:ilvl w:val="0"/>
          <w:numId w:val="9"/>
        </w:numPr>
        <w:tabs>
          <w:tab w:val="left" w:pos="1127"/>
        </w:tabs>
        <w:autoSpaceDE w:val="0"/>
        <w:autoSpaceDN w:val="0"/>
        <w:spacing w:after="0" w:line="240" w:lineRule="auto"/>
        <w:ind w:left="0" w:right="1" w:firstLine="567"/>
        <w:contextualSpacing w:val="0"/>
        <w:jc w:val="both"/>
        <w:rPr>
          <w:rFonts w:ascii="Arial" w:hAnsi="Arial" w:cs="Arial"/>
        </w:rPr>
      </w:pPr>
      <w:r w:rsidRPr="00431709">
        <w:rPr>
          <w:rFonts w:ascii="Arial" w:hAnsi="Arial" w:cs="Arial"/>
          <w:b/>
          <w:bCs/>
          <w:lang w:val="it-IT"/>
        </w:rPr>
        <w:t>I programmi specifici dell’istituzione</w:t>
      </w:r>
      <w:r w:rsidRPr="00431709">
        <w:rPr>
          <w:rFonts w:ascii="Arial" w:hAnsi="Arial" w:cs="Arial"/>
          <w:lang w:val="it-IT"/>
        </w:rPr>
        <w:t xml:space="preserve"> l'attività si riferisce alla realizzazione di eventi letterari per bambini e adulti nei locali dell'istituzione e all'aperto nel parco della biblioteca, il tutto con l'obiettivo di arricchire l'offerta di eventi culturali della Città di Rovinj-</w:t>
      </w:r>
      <w:proofErr w:type="spellStart"/>
      <w:r w:rsidRPr="00431709">
        <w:rPr>
          <w:rFonts w:ascii="Arial" w:hAnsi="Arial" w:cs="Arial"/>
          <w:lang w:val="it-IT"/>
        </w:rPr>
        <w:t>Rovigno</w:t>
      </w:r>
      <w:proofErr w:type="spellEnd"/>
      <w:r w:rsidRPr="00431709">
        <w:rPr>
          <w:rFonts w:ascii="Arial" w:hAnsi="Arial" w:cs="Arial"/>
          <w:lang w:val="it-IT"/>
        </w:rPr>
        <w:t>, favorendo la lettura tra i ragazzi e adulti, sviluppare la sensibilità per la partecipazione ad eventi letterari e introdurre i bambini agli scrittori delle letture domestiche.</w:t>
      </w:r>
    </w:p>
    <w:p w:rsidR="009C4169" w:rsidRPr="001F500B" w:rsidRDefault="009C4169" w:rsidP="009C4169">
      <w:pPr>
        <w:pStyle w:val="Odlomakpopisa"/>
        <w:widowControl w:val="0"/>
        <w:numPr>
          <w:ilvl w:val="0"/>
          <w:numId w:val="9"/>
        </w:numPr>
        <w:tabs>
          <w:tab w:val="left" w:pos="1127"/>
        </w:tabs>
        <w:autoSpaceDE w:val="0"/>
        <w:autoSpaceDN w:val="0"/>
        <w:spacing w:after="0" w:line="240" w:lineRule="auto"/>
        <w:ind w:left="0" w:right="1" w:firstLine="567"/>
        <w:contextualSpacing w:val="0"/>
        <w:jc w:val="both"/>
        <w:rPr>
          <w:rFonts w:ascii="Arial" w:hAnsi="Arial" w:cs="Arial"/>
        </w:rPr>
      </w:pPr>
      <w:r w:rsidRPr="001F500B">
        <w:rPr>
          <w:rFonts w:ascii="Arial" w:hAnsi="Arial" w:cs="Arial"/>
          <w:b/>
          <w:lang w:val="it-IT"/>
        </w:rPr>
        <w:lastRenderedPageBreak/>
        <w:t xml:space="preserve">Acquisto del materiale librario - </w:t>
      </w:r>
      <w:r w:rsidRPr="001F500B">
        <w:rPr>
          <w:rFonts w:ascii="Arial" w:hAnsi="Arial" w:cs="Arial"/>
          <w:lang w:val="it-IT"/>
        </w:rPr>
        <w:t>Con l’acquisto continuo di nuovi libri, la Biblioteca cerca di seguire le esigenze degli utenti e incoraggiare la lettura in bambini e adulti. I mezzi sono previsti dalla fonte della Città di Rovinj-</w:t>
      </w:r>
      <w:proofErr w:type="spellStart"/>
      <w:r w:rsidRPr="001F500B">
        <w:rPr>
          <w:rFonts w:ascii="Arial" w:hAnsi="Arial" w:cs="Arial"/>
          <w:lang w:val="it-IT"/>
        </w:rPr>
        <w:t>Rovigno</w:t>
      </w:r>
      <w:proofErr w:type="spellEnd"/>
      <w:r w:rsidRPr="001F500B">
        <w:rPr>
          <w:rFonts w:ascii="Arial" w:hAnsi="Arial" w:cs="Arial"/>
          <w:lang w:val="it-IT"/>
        </w:rPr>
        <w:t xml:space="preserve"> e del Ministero della cultura e dei media, nonché da mezzi propri.</w:t>
      </w:r>
    </w:p>
    <w:p w:rsidR="009C4169" w:rsidRPr="001F500B" w:rsidRDefault="009C4169" w:rsidP="009C4169">
      <w:pPr>
        <w:pStyle w:val="Odlomakpopisa"/>
        <w:widowControl w:val="0"/>
        <w:numPr>
          <w:ilvl w:val="0"/>
          <w:numId w:val="9"/>
        </w:numPr>
        <w:tabs>
          <w:tab w:val="left" w:pos="1127"/>
        </w:tabs>
        <w:autoSpaceDE w:val="0"/>
        <w:autoSpaceDN w:val="0"/>
        <w:spacing w:after="0" w:line="240" w:lineRule="auto"/>
        <w:ind w:left="0" w:right="1" w:firstLine="567"/>
        <w:contextualSpacing w:val="0"/>
        <w:jc w:val="both"/>
        <w:rPr>
          <w:rFonts w:ascii="Arial" w:hAnsi="Arial" w:cs="Arial"/>
        </w:rPr>
      </w:pPr>
      <w:r w:rsidRPr="001F500B">
        <w:rPr>
          <w:rFonts w:ascii="Arial" w:hAnsi="Arial" w:cs="Arial"/>
          <w:b/>
          <w:lang w:val="it-IT"/>
        </w:rPr>
        <w:t>Attrezzamento dei vani -</w:t>
      </w:r>
      <w:r w:rsidRPr="001F500B">
        <w:rPr>
          <w:rFonts w:ascii="Arial" w:hAnsi="Arial" w:cs="Arial"/>
          <w:b/>
          <w:i/>
          <w:lang w:val="it-IT"/>
        </w:rPr>
        <w:t xml:space="preserve"> </w:t>
      </w:r>
      <w:r w:rsidRPr="001F500B">
        <w:rPr>
          <w:rFonts w:ascii="Arial" w:hAnsi="Arial" w:cs="Arial"/>
          <w:i/>
          <w:lang w:val="it-IT"/>
        </w:rPr>
        <w:t xml:space="preserve">  </w:t>
      </w:r>
      <w:r w:rsidRPr="001F500B">
        <w:rPr>
          <w:rFonts w:ascii="Arial" w:hAnsi="Arial" w:cs="Arial"/>
          <w:lang w:val="it-IT"/>
        </w:rPr>
        <w:t xml:space="preserve">acquisto di ulteriori carrelli per i libri perché non c'è più spazio sugli scaffali esistenti e acquisto del programma </w:t>
      </w:r>
      <w:proofErr w:type="spellStart"/>
      <w:r w:rsidRPr="001F500B">
        <w:rPr>
          <w:rFonts w:ascii="Arial" w:hAnsi="Arial" w:cs="Arial"/>
          <w:lang w:val="it-IT"/>
        </w:rPr>
        <w:t>Zaki</w:t>
      </w:r>
      <w:proofErr w:type="spellEnd"/>
      <w:r w:rsidRPr="001F500B">
        <w:rPr>
          <w:rFonts w:ascii="Arial" w:hAnsi="Arial" w:cs="Arial"/>
          <w:lang w:val="it-IT"/>
        </w:rPr>
        <w:t>.</w:t>
      </w:r>
    </w:p>
    <w:p w:rsidR="009C4169" w:rsidRDefault="009C4169" w:rsidP="009C4169">
      <w:pPr>
        <w:tabs>
          <w:tab w:val="left" w:pos="1127"/>
        </w:tabs>
        <w:ind w:right="1"/>
        <w:jc w:val="both"/>
        <w:rPr>
          <w:rFonts w:ascii="Arial" w:hAnsi="Arial" w:cs="Arial"/>
        </w:rPr>
      </w:pPr>
    </w:p>
    <w:p w:rsidR="009C4169" w:rsidRPr="007416F9" w:rsidRDefault="009C4169" w:rsidP="009C4169">
      <w:pPr>
        <w:pStyle w:val="Tijeloteksta"/>
        <w:numPr>
          <w:ilvl w:val="0"/>
          <w:numId w:val="11"/>
        </w:numPr>
        <w:ind w:left="284" w:right="1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7416F9">
        <w:rPr>
          <w:rFonts w:ascii="Arial" w:hAnsi="Arial" w:cs="Arial"/>
          <w:sz w:val="22"/>
          <w:szCs w:val="22"/>
          <w:lang w:val="it-IT"/>
        </w:rPr>
        <w:t>ATTUAZIONE DEI PROGRAMMI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7416F9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7416F9">
        <w:rPr>
          <w:rFonts w:ascii="Arial" w:hAnsi="Arial" w:cs="Arial"/>
          <w:sz w:val="22"/>
          <w:szCs w:val="22"/>
          <w:lang w:val="it-IT"/>
        </w:rPr>
        <w:t>Articolo</w:t>
      </w:r>
      <w:r w:rsidRPr="007416F9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7416F9">
        <w:rPr>
          <w:rFonts w:ascii="Arial" w:hAnsi="Arial" w:cs="Arial"/>
          <w:sz w:val="22"/>
          <w:szCs w:val="22"/>
          <w:lang w:val="it-IT"/>
        </w:rPr>
        <w:t>16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 w:rsidRPr="001F500B">
        <w:rPr>
          <w:rFonts w:ascii="Arial" w:hAnsi="Arial" w:cs="Arial"/>
          <w:sz w:val="22"/>
          <w:szCs w:val="22"/>
          <w:lang w:val="it-IT"/>
        </w:rPr>
        <w:t xml:space="preserve">I </w:t>
      </w:r>
      <w:r>
        <w:rPr>
          <w:rFonts w:ascii="Arial" w:hAnsi="Arial" w:cs="Arial"/>
          <w:sz w:val="22"/>
          <w:szCs w:val="22"/>
          <w:lang w:val="it-IT"/>
        </w:rPr>
        <w:t>mezzi</w:t>
      </w:r>
      <w:r w:rsidRPr="001F500B">
        <w:rPr>
          <w:rFonts w:ascii="Arial" w:hAnsi="Arial" w:cs="Arial"/>
          <w:sz w:val="22"/>
          <w:szCs w:val="22"/>
          <w:lang w:val="it-IT"/>
        </w:rPr>
        <w:t xml:space="preserve"> per il (co)finanziamento dei </w:t>
      </w:r>
      <w:r>
        <w:rPr>
          <w:rFonts w:ascii="Arial" w:hAnsi="Arial" w:cs="Arial"/>
          <w:sz w:val="22"/>
          <w:szCs w:val="22"/>
          <w:lang w:val="it-IT"/>
        </w:rPr>
        <w:t xml:space="preserve">fabbisogni pubblici del presente Programma sono previsti ed assicurati </w:t>
      </w:r>
      <w:r w:rsidRPr="001F500B">
        <w:rPr>
          <w:rFonts w:ascii="Arial" w:hAnsi="Arial" w:cs="Arial"/>
          <w:sz w:val="22"/>
          <w:szCs w:val="22"/>
          <w:lang w:val="it-IT"/>
        </w:rPr>
        <w:t>nel Bilancio della Città di Rovi</w:t>
      </w:r>
      <w:r>
        <w:rPr>
          <w:rFonts w:ascii="Arial" w:hAnsi="Arial" w:cs="Arial"/>
          <w:sz w:val="22"/>
          <w:szCs w:val="22"/>
          <w:lang w:val="it-IT"/>
        </w:rPr>
        <w:t>nj</w:t>
      </w:r>
      <w:r w:rsidRPr="001F500B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1F500B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1F500B">
        <w:rPr>
          <w:rFonts w:ascii="Arial" w:hAnsi="Arial" w:cs="Arial"/>
          <w:sz w:val="22"/>
          <w:szCs w:val="22"/>
          <w:lang w:val="it-IT"/>
        </w:rPr>
        <w:t xml:space="preserve"> per </w:t>
      </w:r>
      <w:r>
        <w:rPr>
          <w:rFonts w:ascii="Arial" w:hAnsi="Arial" w:cs="Arial"/>
          <w:sz w:val="22"/>
          <w:szCs w:val="22"/>
          <w:lang w:val="it-IT"/>
        </w:rPr>
        <w:t>il</w:t>
      </w:r>
      <w:r w:rsidRPr="001F500B">
        <w:rPr>
          <w:rFonts w:ascii="Arial" w:hAnsi="Arial" w:cs="Arial"/>
          <w:sz w:val="22"/>
          <w:szCs w:val="22"/>
          <w:lang w:val="it-IT"/>
        </w:rPr>
        <w:t xml:space="preserve"> 2023.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  <w:r w:rsidRPr="001F500B">
        <w:rPr>
          <w:rFonts w:ascii="Arial" w:hAnsi="Arial" w:cs="Arial"/>
          <w:sz w:val="22"/>
          <w:szCs w:val="22"/>
          <w:lang w:val="it-IT"/>
        </w:rPr>
        <w:t xml:space="preserve">La realizzazione </w:t>
      </w:r>
      <w:r>
        <w:rPr>
          <w:rFonts w:ascii="Arial" w:hAnsi="Arial" w:cs="Arial"/>
          <w:sz w:val="22"/>
          <w:szCs w:val="22"/>
          <w:lang w:val="it-IT"/>
        </w:rPr>
        <w:t>del presente</w:t>
      </w:r>
      <w:r w:rsidRPr="001F500B">
        <w:rPr>
          <w:rFonts w:ascii="Arial" w:hAnsi="Arial" w:cs="Arial"/>
          <w:sz w:val="22"/>
          <w:szCs w:val="22"/>
          <w:lang w:val="it-IT"/>
        </w:rPr>
        <w:t xml:space="preserve"> Programma è curata dai titolari dell'attività in collaborazione con </w:t>
      </w:r>
      <w:r>
        <w:rPr>
          <w:rFonts w:ascii="Arial" w:hAnsi="Arial" w:cs="Arial"/>
          <w:sz w:val="22"/>
          <w:szCs w:val="22"/>
          <w:lang w:val="it-IT"/>
        </w:rPr>
        <w:t xml:space="preserve">il Settore amministrativo per gli affari sociali della Città di </w:t>
      </w:r>
      <w:r w:rsidRPr="001F500B">
        <w:rPr>
          <w:rFonts w:ascii="Arial" w:hAnsi="Arial" w:cs="Arial"/>
          <w:sz w:val="22"/>
          <w:szCs w:val="22"/>
          <w:lang w:val="it-IT"/>
        </w:rPr>
        <w:t>Rovi</w:t>
      </w:r>
      <w:r>
        <w:rPr>
          <w:rFonts w:ascii="Arial" w:hAnsi="Arial" w:cs="Arial"/>
          <w:sz w:val="22"/>
          <w:szCs w:val="22"/>
          <w:lang w:val="it-IT"/>
        </w:rPr>
        <w:t>nj</w:t>
      </w:r>
      <w:r w:rsidRPr="001F500B">
        <w:rPr>
          <w:rFonts w:ascii="Arial" w:hAnsi="Arial" w:cs="Arial"/>
          <w:sz w:val="22"/>
          <w:szCs w:val="22"/>
          <w:lang w:val="it-IT"/>
        </w:rPr>
        <w:t>-</w:t>
      </w:r>
      <w:proofErr w:type="spellStart"/>
      <w:r w:rsidRPr="001F500B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1F500B">
        <w:rPr>
          <w:rFonts w:ascii="Arial" w:hAnsi="Arial" w:cs="Arial"/>
          <w:sz w:val="22"/>
          <w:szCs w:val="22"/>
          <w:lang w:val="it-IT"/>
        </w:rPr>
        <w:t>.</w:t>
      </w:r>
    </w:p>
    <w:p w:rsidR="009C4169" w:rsidRPr="00954EC8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9C4169" w:rsidRPr="007416F9" w:rsidRDefault="009C4169" w:rsidP="009C4169">
      <w:pPr>
        <w:pStyle w:val="Naslov4"/>
        <w:spacing w:line="240" w:lineRule="auto"/>
        <w:ind w:left="0" w:right="1" w:firstLine="567"/>
        <w:jc w:val="center"/>
        <w:rPr>
          <w:rFonts w:ascii="Arial" w:hAnsi="Arial" w:cs="Arial"/>
          <w:sz w:val="22"/>
          <w:szCs w:val="22"/>
          <w:lang w:val="it-IT"/>
        </w:rPr>
      </w:pPr>
      <w:r w:rsidRPr="007416F9">
        <w:rPr>
          <w:rFonts w:ascii="Arial" w:hAnsi="Arial" w:cs="Arial"/>
          <w:sz w:val="22"/>
          <w:szCs w:val="22"/>
          <w:lang w:val="it-IT"/>
        </w:rPr>
        <w:t>Articolo</w:t>
      </w:r>
      <w:r w:rsidRPr="007416F9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7416F9">
        <w:rPr>
          <w:rFonts w:ascii="Arial" w:hAnsi="Arial" w:cs="Arial"/>
          <w:sz w:val="22"/>
          <w:szCs w:val="22"/>
          <w:lang w:val="it-IT"/>
        </w:rPr>
        <w:t>17</w:t>
      </w:r>
    </w:p>
    <w:p w:rsidR="009C4169" w:rsidRPr="007416F9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7416F9">
        <w:rPr>
          <w:rFonts w:ascii="Arial" w:hAnsi="Arial" w:cs="Arial"/>
          <w:sz w:val="22"/>
          <w:szCs w:val="22"/>
          <w:lang w:val="it-IT"/>
        </w:rPr>
        <w:t>Il presente Programma verrà pubblicato sul Bollettino ufficiale della Città di Rovinj-</w:t>
      </w:r>
      <w:proofErr w:type="spellStart"/>
      <w:r w:rsidRPr="007416F9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7416F9">
        <w:rPr>
          <w:rFonts w:ascii="Arial" w:hAnsi="Arial" w:cs="Arial"/>
          <w:sz w:val="22"/>
          <w:szCs w:val="22"/>
          <w:lang w:val="it-IT"/>
        </w:rPr>
        <w:t>.</w:t>
      </w:r>
    </w:p>
    <w:p w:rsidR="009C4169" w:rsidRPr="007416F9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</w:p>
    <w:p w:rsidR="009C4169" w:rsidRPr="009F4EF8" w:rsidRDefault="009C4169" w:rsidP="009F4EF8">
      <w:pPr>
        <w:pStyle w:val="Tijeloteksta"/>
        <w:ind w:right="1"/>
        <w:jc w:val="both"/>
        <w:rPr>
          <w:rFonts w:ascii="Arial" w:hAnsi="Arial" w:cs="Arial"/>
          <w:spacing w:val="1"/>
          <w:sz w:val="22"/>
          <w:szCs w:val="22"/>
          <w:lang w:val="it-IT"/>
        </w:rPr>
      </w:pPr>
      <w:r w:rsidRPr="009F4EF8">
        <w:rPr>
          <w:rFonts w:ascii="Arial" w:hAnsi="Arial" w:cs="Arial"/>
          <w:sz w:val="22"/>
          <w:szCs w:val="22"/>
          <w:lang w:val="it-IT"/>
        </w:rPr>
        <w:t>KLASA/CLASSE: 610-01/23-01/4</w:t>
      </w:r>
      <w:r w:rsidR="009F4EF8" w:rsidRPr="009F4EF8">
        <w:rPr>
          <w:rFonts w:ascii="Arial" w:hAnsi="Arial" w:cs="Arial"/>
          <w:sz w:val="22"/>
          <w:szCs w:val="22"/>
          <w:lang w:val="it-IT"/>
        </w:rPr>
        <w:t xml:space="preserve"> </w:t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>
        <w:rPr>
          <w:rFonts w:ascii="Arial" w:hAnsi="Arial" w:cs="Arial"/>
          <w:sz w:val="22"/>
          <w:szCs w:val="22"/>
          <w:lang w:val="it-IT"/>
        </w:rPr>
        <w:tab/>
      </w:r>
      <w:r w:rsidR="009F4EF8" w:rsidRPr="009F4EF8">
        <w:rPr>
          <w:rFonts w:ascii="Arial" w:hAnsi="Arial" w:cs="Arial"/>
          <w:sz w:val="22"/>
          <w:szCs w:val="22"/>
          <w:lang w:val="it-IT"/>
        </w:rPr>
        <w:t>Il Presidente</w:t>
      </w:r>
    </w:p>
    <w:p w:rsidR="009C4169" w:rsidRPr="009F4EF8" w:rsidRDefault="009C4169" w:rsidP="009C4169">
      <w:pPr>
        <w:pStyle w:val="Tijeloteksta"/>
        <w:ind w:right="1"/>
        <w:jc w:val="both"/>
        <w:rPr>
          <w:rFonts w:ascii="Arial" w:hAnsi="Arial" w:cs="Arial"/>
          <w:sz w:val="22"/>
          <w:szCs w:val="22"/>
          <w:lang w:val="it-IT"/>
        </w:rPr>
      </w:pPr>
      <w:r w:rsidRPr="009F4EF8">
        <w:rPr>
          <w:rFonts w:ascii="Arial" w:hAnsi="Arial" w:cs="Arial"/>
          <w:sz w:val="22"/>
          <w:szCs w:val="22"/>
          <w:lang w:val="it-IT"/>
        </w:rPr>
        <w:t>URBROJ/NUMPROT:</w:t>
      </w:r>
      <w:r w:rsidRPr="009F4EF8">
        <w:rPr>
          <w:rFonts w:ascii="Arial" w:hAnsi="Arial" w:cs="Arial"/>
          <w:spacing w:val="-13"/>
          <w:sz w:val="22"/>
          <w:szCs w:val="22"/>
          <w:lang w:val="it-IT"/>
        </w:rPr>
        <w:t xml:space="preserve"> </w:t>
      </w:r>
      <w:r w:rsidR="00F61773">
        <w:rPr>
          <w:rFonts w:ascii="Arial" w:hAnsi="Arial" w:cs="Arial"/>
          <w:sz w:val="22"/>
          <w:szCs w:val="22"/>
          <w:lang w:val="it-IT"/>
        </w:rPr>
        <w:t>2163-8-01/</w:t>
      </w:r>
      <w:bookmarkStart w:id="0" w:name="_GoBack"/>
      <w:bookmarkEnd w:id="0"/>
      <w:r w:rsidRPr="009F4EF8">
        <w:rPr>
          <w:rFonts w:ascii="Arial" w:hAnsi="Arial" w:cs="Arial"/>
          <w:sz w:val="22"/>
          <w:szCs w:val="22"/>
          <w:lang w:val="it-IT"/>
        </w:rPr>
        <w:t>1-23-5</w:t>
      </w:r>
      <w:r w:rsidR="009F4EF8" w:rsidRPr="009F4EF8">
        <w:rPr>
          <w:rFonts w:ascii="Arial" w:hAnsi="Arial" w:cs="Arial"/>
          <w:sz w:val="22"/>
          <w:szCs w:val="22"/>
          <w:lang w:val="it-IT"/>
        </w:rPr>
        <w:t xml:space="preserve"> </w:t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>
        <w:rPr>
          <w:rFonts w:ascii="Arial" w:hAnsi="Arial" w:cs="Arial"/>
          <w:sz w:val="22"/>
          <w:szCs w:val="22"/>
          <w:lang w:val="it-IT"/>
        </w:rPr>
        <w:tab/>
      </w:r>
      <w:r w:rsidR="009F4EF8" w:rsidRPr="009F4EF8">
        <w:rPr>
          <w:rFonts w:ascii="Arial" w:hAnsi="Arial" w:cs="Arial"/>
          <w:sz w:val="22"/>
          <w:szCs w:val="22"/>
          <w:lang w:val="it-IT"/>
        </w:rPr>
        <w:t>del Consiglio municipale</w:t>
      </w:r>
    </w:p>
    <w:p w:rsidR="009F4EF8" w:rsidRPr="009F4EF8" w:rsidRDefault="009C4169" w:rsidP="009F4EF8">
      <w:pPr>
        <w:pStyle w:val="Tijeloteksta"/>
        <w:ind w:right="1"/>
        <w:rPr>
          <w:rFonts w:ascii="Arial" w:hAnsi="Arial" w:cs="Arial"/>
          <w:sz w:val="22"/>
          <w:szCs w:val="22"/>
          <w:lang w:val="it-IT"/>
        </w:rPr>
      </w:pPr>
      <w:r w:rsidRPr="009F4EF8">
        <w:rPr>
          <w:rFonts w:ascii="Arial" w:hAnsi="Arial" w:cs="Arial"/>
          <w:sz w:val="22"/>
          <w:szCs w:val="22"/>
          <w:lang w:val="it-IT"/>
        </w:rPr>
        <w:t>Rovinj-</w:t>
      </w:r>
      <w:proofErr w:type="spellStart"/>
      <w:r w:rsidRPr="009F4EF8">
        <w:rPr>
          <w:rFonts w:ascii="Arial" w:hAnsi="Arial" w:cs="Arial"/>
          <w:sz w:val="22"/>
          <w:szCs w:val="22"/>
          <w:lang w:val="it-IT"/>
        </w:rPr>
        <w:t>Rovigno</w:t>
      </w:r>
      <w:proofErr w:type="spellEnd"/>
      <w:r w:rsidRPr="009F4EF8">
        <w:rPr>
          <w:rFonts w:ascii="Arial" w:hAnsi="Arial" w:cs="Arial"/>
          <w:sz w:val="22"/>
          <w:szCs w:val="22"/>
          <w:lang w:val="it-IT"/>
        </w:rPr>
        <w:t>,</w:t>
      </w:r>
      <w:r w:rsidRPr="009F4EF8">
        <w:rPr>
          <w:rFonts w:ascii="Arial" w:hAnsi="Arial" w:cs="Arial"/>
          <w:spacing w:val="-1"/>
          <w:sz w:val="22"/>
          <w:szCs w:val="22"/>
          <w:lang w:val="it-IT"/>
        </w:rPr>
        <w:t xml:space="preserve"> 15 marzo</w:t>
      </w:r>
      <w:r w:rsidRPr="009F4EF8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9F4EF8">
        <w:rPr>
          <w:rFonts w:ascii="Arial" w:hAnsi="Arial" w:cs="Arial"/>
          <w:sz w:val="22"/>
          <w:szCs w:val="22"/>
          <w:lang w:val="it-IT"/>
        </w:rPr>
        <w:t>2023</w:t>
      </w:r>
      <w:r w:rsidR="009F4EF8" w:rsidRPr="009F4EF8">
        <w:rPr>
          <w:rFonts w:ascii="Arial" w:hAnsi="Arial" w:cs="Arial"/>
          <w:sz w:val="22"/>
          <w:szCs w:val="22"/>
          <w:lang w:val="it-IT"/>
        </w:rPr>
        <w:t xml:space="preserve"> </w:t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 w:rsidRPr="009F4EF8">
        <w:rPr>
          <w:rFonts w:ascii="Arial" w:hAnsi="Arial" w:cs="Arial"/>
          <w:sz w:val="22"/>
          <w:szCs w:val="22"/>
          <w:lang w:val="it-IT"/>
        </w:rPr>
        <w:tab/>
      </w:r>
      <w:r w:rsidR="009F4EF8">
        <w:rPr>
          <w:rFonts w:ascii="Arial" w:hAnsi="Arial" w:cs="Arial"/>
          <w:sz w:val="22"/>
          <w:szCs w:val="22"/>
          <w:lang w:val="it-IT"/>
        </w:rPr>
        <w:tab/>
      </w:r>
      <w:proofErr w:type="spellStart"/>
      <w:r w:rsidR="009F4EF8" w:rsidRPr="009F4EF8">
        <w:rPr>
          <w:rFonts w:ascii="Arial" w:hAnsi="Arial" w:cs="Arial"/>
          <w:sz w:val="22"/>
          <w:szCs w:val="22"/>
          <w:lang w:val="it-IT"/>
        </w:rPr>
        <w:t>Emil</w:t>
      </w:r>
      <w:proofErr w:type="spellEnd"/>
      <w:r w:rsidR="009F4EF8" w:rsidRPr="009F4EF8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9F4EF8" w:rsidRPr="009F4EF8">
        <w:rPr>
          <w:rFonts w:ascii="Arial" w:hAnsi="Arial" w:cs="Arial"/>
          <w:sz w:val="22"/>
          <w:szCs w:val="22"/>
          <w:lang w:val="it-IT"/>
        </w:rPr>
        <w:t>Nimčević</w:t>
      </w:r>
      <w:proofErr w:type="spellEnd"/>
    </w:p>
    <w:p w:rsidR="009C4169" w:rsidRPr="007416F9" w:rsidRDefault="009F4EF8" w:rsidP="009C4169">
      <w:pPr>
        <w:pStyle w:val="Tijeloteksta"/>
        <w:ind w:right="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</w:p>
    <w:p w:rsidR="009C4169" w:rsidRPr="007416F9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</w:p>
    <w:p w:rsidR="009C4169" w:rsidRPr="007416F9" w:rsidRDefault="009C4169" w:rsidP="009C4169">
      <w:pPr>
        <w:pStyle w:val="Tijeloteksta"/>
        <w:ind w:right="1" w:firstLine="567"/>
        <w:jc w:val="both"/>
        <w:rPr>
          <w:rFonts w:ascii="Arial" w:hAnsi="Arial" w:cs="Arial"/>
          <w:sz w:val="22"/>
          <w:szCs w:val="22"/>
          <w:lang w:val="it-IT"/>
        </w:rPr>
      </w:pPr>
    </w:p>
    <w:sectPr w:rsidR="009C4169" w:rsidRPr="00741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40BE"/>
    <w:multiLevelType w:val="hybridMultilevel"/>
    <w:tmpl w:val="CF58E248"/>
    <w:lvl w:ilvl="0" w:tplc="CD5CBFF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6C6858"/>
    <w:multiLevelType w:val="hybridMultilevel"/>
    <w:tmpl w:val="99E2EFC8"/>
    <w:lvl w:ilvl="0" w:tplc="CD5CB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7E8A"/>
    <w:multiLevelType w:val="hybridMultilevel"/>
    <w:tmpl w:val="6A76CBB0"/>
    <w:lvl w:ilvl="0" w:tplc="9A506074">
      <w:numFmt w:val="bullet"/>
      <w:lvlText w:val="-"/>
      <w:lvlJc w:val="left"/>
      <w:pPr>
        <w:ind w:left="14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20E317C">
      <w:numFmt w:val="bullet"/>
      <w:lvlText w:val="•"/>
      <w:lvlJc w:val="left"/>
      <w:pPr>
        <w:ind w:left="2392" w:hanging="360"/>
      </w:pPr>
      <w:rPr>
        <w:rFonts w:hint="default"/>
        <w:lang w:eastAsia="en-US" w:bidi="ar-SA"/>
      </w:rPr>
    </w:lvl>
    <w:lvl w:ilvl="2" w:tplc="C6A4F4A4">
      <w:numFmt w:val="bullet"/>
      <w:lvlText w:val="•"/>
      <w:lvlJc w:val="left"/>
      <w:pPr>
        <w:ind w:left="3305" w:hanging="360"/>
      </w:pPr>
      <w:rPr>
        <w:rFonts w:hint="default"/>
        <w:lang w:eastAsia="en-US" w:bidi="ar-SA"/>
      </w:rPr>
    </w:lvl>
    <w:lvl w:ilvl="3" w:tplc="CB24AC2E">
      <w:numFmt w:val="bullet"/>
      <w:lvlText w:val="•"/>
      <w:lvlJc w:val="left"/>
      <w:pPr>
        <w:ind w:left="4217" w:hanging="360"/>
      </w:pPr>
      <w:rPr>
        <w:rFonts w:hint="default"/>
        <w:lang w:eastAsia="en-US" w:bidi="ar-SA"/>
      </w:rPr>
    </w:lvl>
    <w:lvl w:ilvl="4" w:tplc="D5163C7A">
      <w:numFmt w:val="bullet"/>
      <w:lvlText w:val="•"/>
      <w:lvlJc w:val="left"/>
      <w:pPr>
        <w:ind w:left="5130" w:hanging="360"/>
      </w:pPr>
      <w:rPr>
        <w:rFonts w:hint="default"/>
        <w:lang w:eastAsia="en-US" w:bidi="ar-SA"/>
      </w:rPr>
    </w:lvl>
    <w:lvl w:ilvl="5" w:tplc="62DAB10E">
      <w:numFmt w:val="bullet"/>
      <w:lvlText w:val="•"/>
      <w:lvlJc w:val="left"/>
      <w:pPr>
        <w:ind w:left="6043" w:hanging="360"/>
      </w:pPr>
      <w:rPr>
        <w:rFonts w:hint="default"/>
        <w:lang w:eastAsia="en-US" w:bidi="ar-SA"/>
      </w:rPr>
    </w:lvl>
    <w:lvl w:ilvl="6" w:tplc="16400834">
      <w:numFmt w:val="bullet"/>
      <w:lvlText w:val="•"/>
      <w:lvlJc w:val="left"/>
      <w:pPr>
        <w:ind w:left="6955" w:hanging="360"/>
      </w:pPr>
      <w:rPr>
        <w:rFonts w:hint="default"/>
        <w:lang w:eastAsia="en-US" w:bidi="ar-SA"/>
      </w:rPr>
    </w:lvl>
    <w:lvl w:ilvl="7" w:tplc="0912498A">
      <w:numFmt w:val="bullet"/>
      <w:lvlText w:val="•"/>
      <w:lvlJc w:val="left"/>
      <w:pPr>
        <w:ind w:left="7868" w:hanging="360"/>
      </w:pPr>
      <w:rPr>
        <w:rFonts w:hint="default"/>
        <w:lang w:eastAsia="en-US" w:bidi="ar-SA"/>
      </w:rPr>
    </w:lvl>
    <w:lvl w:ilvl="8" w:tplc="B0124AF2">
      <w:numFmt w:val="bullet"/>
      <w:lvlText w:val="•"/>
      <w:lvlJc w:val="left"/>
      <w:pPr>
        <w:ind w:left="8781" w:hanging="360"/>
      </w:pPr>
      <w:rPr>
        <w:rFonts w:hint="default"/>
        <w:lang w:eastAsia="en-US" w:bidi="ar-SA"/>
      </w:rPr>
    </w:lvl>
  </w:abstractNum>
  <w:abstractNum w:abstractNumId="3" w15:restartNumberingAfterBreak="0">
    <w:nsid w:val="379C275F"/>
    <w:multiLevelType w:val="hybridMultilevel"/>
    <w:tmpl w:val="61AEE2AC"/>
    <w:lvl w:ilvl="0" w:tplc="CD5CB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524F6"/>
    <w:multiLevelType w:val="hybridMultilevel"/>
    <w:tmpl w:val="51C0B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95B2B"/>
    <w:multiLevelType w:val="hybridMultilevel"/>
    <w:tmpl w:val="5220F2B2"/>
    <w:lvl w:ilvl="0" w:tplc="322893BE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87CEA"/>
    <w:multiLevelType w:val="multilevel"/>
    <w:tmpl w:val="C5F499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FCE7874"/>
    <w:multiLevelType w:val="hybridMultilevel"/>
    <w:tmpl w:val="CB365016"/>
    <w:lvl w:ilvl="0" w:tplc="E0468E00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680576"/>
    <w:multiLevelType w:val="hybridMultilevel"/>
    <w:tmpl w:val="4BC654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957132"/>
    <w:multiLevelType w:val="multilevel"/>
    <w:tmpl w:val="B410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DB"/>
    <w:rsid w:val="00020832"/>
    <w:rsid w:val="00020B6D"/>
    <w:rsid w:val="000229F7"/>
    <w:rsid w:val="00095563"/>
    <w:rsid w:val="000A60D2"/>
    <w:rsid w:val="000F53D6"/>
    <w:rsid w:val="00113F54"/>
    <w:rsid w:val="00114E65"/>
    <w:rsid w:val="00160168"/>
    <w:rsid w:val="0019318D"/>
    <w:rsid w:val="001B681D"/>
    <w:rsid w:val="00262A2F"/>
    <w:rsid w:val="002A4F7C"/>
    <w:rsid w:val="002D6941"/>
    <w:rsid w:val="002F284B"/>
    <w:rsid w:val="00342C79"/>
    <w:rsid w:val="0039757C"/>
    <w:rsid w:val="003D4BFB"/>
    <w:rsid w:val="0048281F"/>
    <w:rsid w:val="004931EC"/>
    <w:rsid w:val="004A1640"/>
    <w:rsid w:val="004C47E5"/>
    <w:rsid w:val="004F2533"/>
    <w:rsid w:val="00507EC9"/>
    <w:rsid w:val="00542EE0"/>
    <w:rsid w:val="00545983"/>
    <w:rsid w:val="00546B52"/>
    <w:rsid w:val="00560CB3"/>
    <w:rsid w:val="00564B79"/>
    <w:rsid w:val="00565F7F"/>
    <w:rsid w:val="00575A91"/>
    <w:rsid w:val="005A636F"/>
    <w:rsid w:val="005B05FF"/>
    <w:rsid w:val="005D2E8E"/>
    <w:rsid w:val="005E1FB6"/>
    <w:rsid w:val="00600A16"/>
    <w:rsid w:val="00600EEA"/>
    <w:rsid w:val="00603DCA"/>
    <w:rsid w:val="00604A44"/>
    <w:rsid w:val="006066B0"/>
    <w:rsid w:val="00694C3F"/>
    <w:rsid w:val="006A4724"/>
    <w:rsid w:val="006D7B5B"/>
    <w:rsid w:val="00704EF8"/>
    <w:rsid w:val="00711820"/>
    <w:rsid w:val="0074141D"/>
    <w:rsid w:val="00755301"/>
    <w:rsid w:val="007D2458"/>
    <w:rsid w:val="00813248"/>
    <w:rsid w:val="00887A4E"/>
    <w:rsid w:val="008E1470"/>
    <w:rsid w:val="008E4EA4"/>
    <w:rsid w:val="008F57E7"/>
    <w:rsid w:val="009C4169"/>
    <w:rsid w:val="009F4EF8"/>
    <w:rsid w:val="00A2228E"/>
    <w:rsid w:val="00A350F8"/>
    <w:rsid w:val="00A4284D"/>
    <w:rsid w:val="00A470DB"/>
    <w:rsid w:val="00AC4F0A"/>
    <w:rsid w:val="00B14A36"/>
    <w:rsid w:val="00B26F14"/>
    <w:rsid w:val="00B41902"/>
    <w:rsid w:val="00BD00CF"/>
    <w:rsid w:val="00C20E79"/>
    <w:rsid w:val="00C254C7"/>
    <w:rsid w:val="00C47EA6"/>
    <w:rsid w:val="00C727DB"/>
    <w:rsid w:val="00C80811"/>
    <w:rsid w:val="00C8245A"/>
    <w:rsid w:val="00C94D17"/>
    <w:rsid w:val="00CC4205"/>
    <w:rsid w:val="00CF7104"/>
    <w:rsid w:val="00D20FED"/>
    <w:rsid w:val="00D3773E"/>
    <w:rsid w:val="00DD471F"/>
    <w:rsid w:val="00DD619D"/>
    <w:rsid w:val="00EB4E87"/>
    <w:rsid w:val="00F23AAE"/>
    <w:rsid w:val="00F55AE8"/>
    <w:rsid w:val="00F61773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1F38"/>
  <w15:docId w15:val="{B3BA7157-1F04-4ED7-968A-2815797B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1"/>
    <w:qFormat/>
    <w:rsid w:val="009C4169"/>
    <w:pPr>
      <w:widowControl w:val="0"/>
      <w:autoSpaceDE w:val="0"/>
      <w:autoSpaceDN w:val="0"/>
      <w:spacing w:after="0" w:line="274" w:lineRule="exact"/>
      <w:ind w:left="41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114E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3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AA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rsid w:val="00564B79"/>
    <w:pPr>
      <w:ind w:left="720"/>
      <w:contextualSpacing/>
    </w:pPr>
  </w:style>
  <w:style w:type="paragraph" w:customStyle="1" w:styleId="pt-normal-000036">
    <w:name w:val="pt-normal-000036"/>
    <w:basedOn w:val="Normal"/>
    <w:rsid w:val="0070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015">
    <w:name w:val="pt-defaultparagraphfont-000015"/>
    <w:basedOn w:val="Zadanifontodlomka"/>
    <w:rsid w:val="00704EF8"/>
  </w:style>
  <w:style w:type="paragraph" w:customStyle="1" w:styleId="pt-normal-000021">
    <w:name w:val="pt-normal-000021"/>
    <w:basedOn w:val="Normal"/>
    <w:rsid w:val="0070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22">
    <w:name w:val="pt-000022"/>
    <w:basedOn w:val="Zadanifontodlomka"/>
    <w:rsid w:val="00704EF8"/>
  </w:style>
  <w:style w:type="paragraph" w:customStyle="1" w:styleId="pt-listparagraph">
    <w:name w:val="pt-listparagraph"/>
    <w:basedOn w:val="Normal"/>
    <w:rsid w:val="0070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defaultparagraphfont-000016">
    <w:name w:val="pt-defaultparagraphfont-000016"/>
    <w:basedOn w:val="Zadanifontodlomka"/>
    <w:rsid w:val="00704EF8"/>
  </w:style>
  <w:style w:type="character" w:customStyle="1" w:styleId="pt-defaultparagraphfont-000038">
    <w:name w:val="pt-defaultparagraphfont-000038"/>
    <w:basedOn w:val="Zadanifontodlomka"/>
    <w:rsid w:val="000F53D6"/>
  </w:style>
  <w:style w:type="paragraph" w:customStyle="1" w:styleId="normal-000039">
    <w:name w:val="normal-000039"/>
    <w:basedOn w:val="Normal"/>
    <w:rsid w:val="006A4724"/>
    <w:pPr>
      <w:spacing w:before="100" w:beforeAutospacing="1"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defaultparagraphfont-000015">
    <w:name w:val="defaultparagraphfont-000015"/>
    <w:basedOn w:val="Zadanifontodlomka"/>
    <w:rsid w:val="006A4724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16">
    <w:name w:val="defaultparagraphfont-000016"/>
    <w:basedOn w:val="Zadanifontodlomka"/>
    <w:rsid w:val="006A472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54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1"/>
    <w:rsid w:val="009C41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9C41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C416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C4169"/>
    <w:pPr>
      <w:widowControl w:val="0"/>
      <w:autoSpaceDE w:val="0"/>
      <w:autoSpaceDN w:val="0"/>
      <w:spacing w:before="53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4583</Words>
  <Characters>26129</Characters>
  <Application>Microsoft Office Word</Application>
  <DocSecurity>0</DocSecurity>
  <Lines>217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Verena</cp:lastModifiedBy>
  <cp:revision>5</cp:revision>
  <cp:lastPrinted>2019-02-25T07:54:00Z</cp:lastPrinted>
  <dcterms:created xsi:type="dcterms:W3CDTF">2023-03-06T07:15:00Z</dcterms:created>
  <dcterms:modified xsi:type="dcterms:W3CDTF">2023-03-16T11:28:00Z</dcterms:modified>
</cp:coreProperties>
</file>