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2A" w:rsidRPr="00452136" w:rsidRDefault="0041442A" w:rsidP="000C5F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Ai sensi della disposizione dell’articolo 13 della Delibera sul premio, le onorificenze e i riconoscimenti della Città di Rovinj-Rovigno (“Bollettino ufficiale della Città di Rovinj-Rovigno”, n.5/18), il </w:t>
      </w:r>
      <w:r w:rsidRPr="009C1CA4">
        <w:rPr>
          <w:rFonts w:ascii="Arial" w:hAnsi="Arial" w:cs="Arial"/>
          <w:sz w:val="24"/>
          <w:szCs w:val="24"/>
          <w:lang w:val="it-IT"/>
        </w:rPr>
        <w:t>Comitato per il conferimento dei premi, delle onorificenze e dei riconoscimenti della Città di Rovinj-Rovigno</w:t>
      </w:r>
      <w:r w:rsidRPr="0045213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52136">
        <w:rPr>
          <w:rFonts w:ascii="Arial" w:hAnsi="Arial" w:cs="Arial"/>
          <w:sz w:val="24"/>
          <w:szCs w:val="24"/>
          <w:lang w:val="it-IT"/>
        </w:rPr>
        <w:t>pubblica il seguente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Pr="00452136" w:rsidRDefault="0041442A" w:rsidP="004144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52136">
        <w:rPr>
          <w:rFonts w:ascii="Arial" w:hAnsi="Arial" w:cs="Arial"/>
          <w:b/>
          <w:sz w:val="24"/>
          <w:szCs w:val="24"/>
          <w:lang w:val="it-IT"/>
        </w:rPr>
        <w:t>Invito</w:t>
      </w:r>
    </w:p>
    <w:p w:rsidR="0041442A" w:rsidRPr="00452136" w:rsidRDefault="0041442A" w:rsidP="004144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gramStart"/>
      <w:r w:rsidRPr="00452136">
        <w:rPr>
          <w:rFonts w:ascii="Arial" w:hAnsi="Arial" w:cs="Arial"/>
          <w:b/>
          <w:sz w:val="24"/>
          <w:szCs w:val="24"/>
          <w:lang w:val="it-IT"/>
        </w:rPr>
        <w:t>a</w:t>
      </w:r>
      <w:proofErr w:type="gramEnd"/>
      <w:r w:rsidRPr="00452136">
        <w:rPr>
          <w:rFonts w:ascii="Arial" w:hAnsi="Arial" w:cs="Arial"/>
          <w:b/>
          <w:sz w:val="24"/>
          <w:szCs w:val="24"/>
          <w:lang w:val="it-IT"/>
        </w:rPr>
        <w:t xml:space="preserve"> presentare le proposte dei candidati </w:t>
      </w:r>
      <w:r>
        <w:rPr>
          <w:rFonts w:ascii="Arial" w:hAnsi="Arial" w:cs="Arial"/>
          <w:b/>
          <w:sz w:val="24"/>
          <w:szCs w:val="24"/>
          <w:lang w:val="it-IT"/>
        </w:rPr>
        <w:t>a</w:t>
      </w:r>
      <w:r w:rsidRPr="00452136">
        <w:rPr>
          <w:rFonts w:ascii="Arial" w:hAnsi="Arial" w:cs="Arial"/>
          <w:b/>
          <w:sz w:val="24"/>
          <w:szCs w:val="24"/>
          <w:lang w:val="it-IT"/>
        </w:rPr>
        <w:t>l conferimento de</w:t>
      </w:r>
      <w:r>
        <w:rPr>
          <w:rFonts w:ascii="Arial" w:hAnsi="Arial" w:cs="Arial"/>
          <w:b/>
          <w:sz w:val="24"/>
          <w:szCs w:val="24"/>
          <w:lang w:val="it-IT"/>
        </w:rPr>
        <w:t>l premio</w:t>
      </w:r>
      <w:r w:rsidRPr="00452136">
        <w:rPr>
          <w:rFonts w:ascii="Arial" w:hAnsi="Arial" w:cs="Arial"/>
          <w:b/>
          <w:sz w:val="24"/>
          <w:szCs w:val="24"/>
          <w:lang w:val="it-IT"/>
        </w:rPr>
        <w:t>, delle targhe e delle medaglie della Città di Rovinj-Rovigno</w:t>
      </w:r>
    </w:p>
    <w:p w:rsidR="0041442A" w:rsidRPr="00452136" w:rsidRDefault="0041442A" w:rsidP="004144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>Con il presente invito, il Comitato per il conferimento de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premi, delle onorificenze e dei riconoscimenti della Città (di seguito nel testo: Comitato) invita le persone fisiche e giuridiche a presentare le proposte dei candidati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452136">
        <w:rPr>
          <w:rFonts w:ascii="Arial" w:hAnsi="Arial" w:cs="Arial"/>
          <w:sz w:val="24"/>
          <w:szCs w:val="24"/>
          <w:lang w:val="it-IT"/>
        </w:rPr>
        <w:t>l conferimento de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premi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452136">
        <w:rPr>
          <w:rFonts w:ascii="Arial" w:hAnsi="Arial" w:cs="Arial"/>
          <w:sz w:val="24"/>
          <w:szCs w:val="24"/>
          <w:lang w:val="it-IT"/>
        </w:rPr>
        <w:t>, delle targhe e delle medaglie della Città di Rovinj-Rovigno conformemente alla Delibera sul premio, le onorificenze e i riconoscimenti della Città di Rovinj-Rovigno (“Bollettino ufficiale della Città di Rovinj-Rovigno”, n. 5/18)</w:t>
      </w:r>
      <w:r w:rsidR="003042C1">
        <w:rPr>
          <w:rFonts w:ascii="Arial" w:hAnsi="Arial" w:cs="Arial"/>
          <w:sz w:val="24"/>
          <w:szCs w:val="24"/>
          <w:lang w:val="it-IT"/>
        </w:rPr>
        <w:t xml:space="preserve"> </w:t>
      </w:r>
      <w:r w:rsidRPr="00452136">
        <w:rPr>
          <w:rFonts w:ascii="Arial" w:hAnsi="Arial" w:cs="Arial"/>
          <w:sz w:val="24"/>
          <w:szCs w:val="24"/>
          <w:lang w:val="it-IT"/>
        </w:rPr>
        <w:t>(di seguito nel testo: Delibera), e precisamente per:</w:t>
      </w:r>
    </w:p>
    <w:p w:rsidR="0041442A" w:rsidRPr="00452136" w:rsidRDefault="006C3CD2" w:rsidP="004144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>il</w:t>
      </w:r>
      <w:proofErr w:type="gramEnd"/>
      <w:r>
        <w:rPr>
          <w:rFonts w:ascii="Arial" w:hAnsi="Arial" w:cs="Arial"/>
          <w:lang w:val="it-IT"/>
        </w:rPr>
        <w:t xml:space="preserve"> p</w:t>
      </w:r>
      <w:r w:rsidR="0041442A" w:rsidRPr="00452136">
        <w:rPr>
          <w:rFonts w:ascii="Arial" w:hAnsi="Arial" w:cs="Arial"/>
          <w:lang w:val="it-IT"/>
        </w:rPr>
        <w:t>remio Stemma Città di Rovinj-Rovigno,</w:t>
      </w:r>
    </w:p>
    <w:p w:rsidR="0041442A" w:rsidRPr="00452136" w:rsidRDefault="006C3CD2" w:rsidP="004144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>la</w:t>
      </w:r>
      <w:proofErr w:type="gramEnd"/>
      <w:r>
        <w:rPr>
          <w:rFonts w:ascii="Arial" w:hAnsi="Arial" w:cs="Arial"/>
          <w:lang w:val="it-IT"/>
        </w:rPr>
        <w:t xml:space="preserve"> T</w:t>
      </w:r>
      <w:r w:rsidR="0041442A" w:rsidRPr="00452136">
        <w:rPr>
          <w:rFonts w:ascii="Arial" w:hAnsi="Arial" w:cs="Arial"/>
          <w:lang w:val="it-IT"/>
        </w:rPr>
        <w:t>arga della Città di Rovinj-Rovigno,</w:t>
      </w:r>
    </w:p>
    <w:p w:rsidR="0041442A" w:rsidRPr="00452136" w:rsidRDefault="006C3CD2" w:rsidP="004144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M</w:t>
      </w:r>
      <w:r w:rsidR="0041442A" w:rsidRPr="00452136">
        <w:rPr>
          <w:rFonts w:ascii="Arial" w:hAnsi="Arial" w:cs="Arial"/>
          <w:lang w:val="it-IT"/>
        </w:rPr>
        <w:t>edaglia della Città di Rovinj-Rovigno.</w:t>
      </w:r>
    </w:p>
    <w:p w:rsidR="0041442A" w:rsidRPr="00452136" w:rsidRDefault="0041442A" w:rsidP="0041442A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Pr="00452136" w:rsidRDefault="003042C1" w:rsidP="0041442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PREMIO STEMMA DELLA CITTÀ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Il Premio Stemma della Città di Rovinj-Rovigno viene conferito come premio alla carriera alle persone che </w:t>
      </w:r>
      <w:r>
        <w:rPr>
          <w:rFonts w:ascii="Arial" w:hAnsi="Arial" w:cs="Arial"/>
          <w:sz w:val="24"/>
          <w:szCs w:val="24"/>
          <w:lang w:val="it-IT"/>
        </w:rPr>
        <w:t>ne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l </w:t>
      </w:r>
      <w:r>
        <w:rPr>
          <w:rFonts w:ascii="Arial" w:hAnsi="Arial" w:cs="Arial"/>
          <w:sz w:val="24"/>
          <w:szCs w:val="24"/>
          <w:lang w:val="it-IT"/>
        </w:rPr>
        <w:t>loro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pluriennale lavoro hanno conseguito successi e risultati eccellenti in qualsiasi settore di cui all’articolo 1 della Delibera. Il Premio Stemma della Città di Rovinj-Rovigno </w:t>
      </w:r>
      <w:r>
        <w:rPr>
          <w:rFonts w:ascii="Arial" w:hAnsi="Arial" w:cs="Arial"/>
          <w:sz w:val="24"/>
          <w:szCs w:val="24"/>
          <w:lang w:val="it-IT"/>
        </w:rPr>
        <w:t>come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premio alla carriera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di regola non viene assegnato </w:t>
      </w:r>
      <w:r>
        <w:rPr>
          <w:rFonts w:ascii="Arial" w:hAnsi="Arial" w:cs="Arial"/>
          <w:sz w:val="24"/>
          <w:szCs w:val="24"/>
          <w:lang w:val="it-IT"/>
        </w:rPr>
        <w:t xml:space="preserve">alle persone che non hanno compiuto </w:t>
      </w:r>
      <w:r w:rsidRPr="00452136">
        <w:rPr>
          <w:rFonts w:ascii="Arial" w:hAnsi="Arial" w:cs="Arial"/>
          <w:sz w:val="24"/>
          <w:szCs w:val="24"/>
          <w:lang w:val="it-IT"/>
        </w:rPr>
        <w:t>50 anni d’età, eccetto quando viene conferito post</w:t>
      </w:r>
      <w:r>
        <w:rPr>
          <w:rFonts w:ascii="Arial" w:hAnsi="Arial" w:cs="Arial"/>
          <w:sz w:val="24"/>
          <w:szCs w:val="24"/>
          <w:lang w:val="it-IT"/>
        </w:rPr>
        <w:t>umo</w:t>
      </w:r>
      <w:r w:rsidRPr="00452136">
        <w:rPr>
          <w:rFonts w:ascii="Arial" w:hAnsi="Arial" w:cs="Arial"/>
          <w:sz w:val="24"/>
          <w:szCs w:val="24"/>
          <w:lang w:val="it-IT"/>
        </w:rPr>
        <w:t>.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Pr="00452136" w:rsidRDefault="003042C1" w:rsidP="0041442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TARGA DELLA CITTÀ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>La targa della Città di Rovinj-Rovigno viene conferita alle società commerciali, alle ditte, alle istituzioni e ad altre persone giuridiche per successi e risultati eccellenti conseguiti nel lavoro nel territorio della Città.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La targa della Città di Rovinj-Rovigno può venir pure assegnata alle città gemellate e </w:t>
      </w:r>
      <w:r>
        <w:rPr>
          <w:rFonts w:ascii="Arial" w:hAnsi="Arial" w:cs="Arial"/>
          <w:sz w:val="24"/>
          <w:szCs w:val="24"/>
          <w:lang w:val="it-IT"/>
        </w:rPr>
        <w:t xml:space="preserve">ad 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altre </w:t>
      </w:r>
      <w:r>
        <w:rPr>
          <w:rFonts w:ascii="Arial" w:hAnsi="Arial" w:cs="Arial"/>
          <w:sz w:val="24"/>
          <w:szCs w:val="24"/>
          <w:lang w:val="it-IT"/>
        </w:rPr>
        <w:t>località d</w:t>
      </w:r>
      <w:r w:rsidRPr="00452136">
        <w:rPr>
          <w:rFonts w:ascii="Arial" w:hAnsi="Arial" w:cs="Arial"/>
          <w:sz w:val="24"/>
          <w:szCs w:val="24"/>
          <w:lang w:val="it-IT"/>
        </w:rPr>
        <w:t>ella Repubblica di Croazia e</w:t>
      </w:r>
      <w:r>
        <w:rPr>
          <w:rFonts w:ascii="Arial" w:hAnsi="Arial" w:cs="Arial"/>
          <w:sz w:val="24"/>
          <w:szCs w:val="24"/>
          <w:lang w:val="it-IT"/>
        </w:rPr>
        <w:t xml:space="preserve">d </w:t>
      </w:r>
      <w:r w:rsidRPr="00452136">
        <w:rPr>
          <w:rFonts w:ascii="Arial" w:hAnsi="Arial" w:cs="Arial"/>
          <w:sz w:val="24"/>
          <w:szCs w:val="24"/>
          <w:lang w:val="it-IT"/>
        </w:rPr>
        <w:t>ester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452136">
        <w:rPr>
          <w:rFonts w:ascii="Arial" w:hAnsi="Arial" w:cs="Arial"/>
          <w:sz w:val="24"/>
          <w:szCs w:val="24"/>
          <w:lang w:val="it-IT"/>
        </w:rPr>
        <w:t>.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Pr="00452136" w:rsidRDefault="003042C1" w:rsidP="0041442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MEDAGLIA DELLA CITTÀ</w:t>
      </w:r>
    </w:p>
    <w:p w:rsidR="0041442A" w:rsidRPr="00452136" w:rsidRDefault="0041442A" w:rsidP="0041442A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>La medaglia della Città di Rovinj-Rovigno viene c</w:t>
      </w:r>
      <w:r w:rsidR="000C5F6F">
        <w:rPr>
          <w:rFonts w:ascii="Arial" w:hAnsi="Arial" w:cs="Arial"/>
          <w:sz w:val="24"/>
          <w:szCs w:val="24"/>
          <w:lang w:val="it-IT"/>
        </w:rPr>
        <w:t xml:space="preserve">onferita a singole persone per 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successi e risultati eccellenti conseguiti nel lavoro nel territorio della Città, in qualsiasi settore di cui all’articolo 1 della Delibera. 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52136">
        <w:rPr>
          <w:rFonts w:ascii="Arial" w:hAnsi="Arial" w:cs="Arial"/>
          <w:b/>
          <w:sz w:val="24"/>
          <w:szCs w:val="24"/>
          <w:lang w:val="it-IT"/>
        </w:rPr>
        <w:t>Contenuto della proposta</w:t>
      </w:r>
      <w:r>
        <w:rPr>
          <w:rFonts w:ascii="Arial" w:hAnsi="Arial" w:cs="Arial"/>
          <w:b/>
          <w:sz w:val="24"/>
          <w:szCs w:val="24"/>
          <w:lang w:val="it-IT"/>
        </w:rPr>
        <w:t>: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Le proposte vanno presentate </w:t>
      </w:r>
      <w:r w:rsidRPr="000C5F6F">
        <w:rPr>
          <w:rFonts w:ascii="Arial" w:hAnsi="Arial" w:cs="Arial"/>
          <w:b/>
          <w:sz w:val="24"/>
          <w:szCs w:val="24"/>
          <w:lang w:val="it-IT"/>
        </w:rPr>
        <w:t>esclusivamente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sul modulo ufficiale prescritto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che può </w:t>
      </w:r>
      <w:r>
        <w:rPr>
          <w:rFonts w:ascii="Arial" w:hAnsi="Arial" w:cs="Arial"/>
          <w:sz w:val="24"/>
          <w:szCs w:val="24"/>
          <w:lang w:val="it-IT"/>
        </w:rPr>
        <w:t>essere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scaricato dal seguente sito internet: </w:t>
      </w:r>
      <w:hyperlink r:id="rId5" w:history="1">
        <w:r w:rsidRPr="001D2129">
          <w:rPr>
            <w:rStyle w:val="Hyperlink"/>
          </w:rPr>
          <w:t>http://www.rovinj-rovigno.hr/it/amministrazione-cittadina-e-organizzazione/formulari/</w:t>
        </w:r>
      </w:hyperlink>
      <w:r>
        <w:t xml:space="preserve">. 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Ogni proposta deve </w:t>
      </w:r>
      <w:r>
        <w:rPr>
          <w:rFonts w:ascii="Arial" w:hAnsi="Arial" w:cs="Arial"/>
          <w:sz w:val="24"/>
          <w:szCs w:val="24"/>
          <w:lang w:val="it-IT"/>
        </w:rPr>
        <w:t>essere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motivata</w:t>
      </w:r>
      <w:r w:rsidR="000C5F6F">
        <w:rPr>
          <w:rFonts w:ascii="Arial" w:hAnsi="Arial" w:cs="Arial"/>
          <w:sz w:val="24"/>
          <w:szCs w:val="24"/>
          <w:lang w:val="it-IT"/>
        </w:rPr>
        <w:t xml:space="preserve"> in conformità con la Delibera e v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452136">
        <w:rPr>
          <w:rFonts w:ascii="Arial" w:hAnsi="Arial" w:cs="Arial"/>
          <w:sz w:val="24"/>
          <w:szCs w:val="24"/>
          <w:lang w:val="it-IT"/>
        </w:rPr>
        <w:t>indica</w:t>
      </w:r>
      <w:r>
        <w:rPr>
          <w:rFonts w:ascii="Arial" w:hAnsi="Arial" w:cs="Arial"/>
          <w:sz w:val="24"/>
          <w:szCs w:val="24"/>
          <w:lang w:val="it-IT"/>
        </w:rPr>
        <w:t>t</w:t>
      </w:r>
      <w:r w:rsidRPr="00452136">
        <w:rPr>
          <w:rFonts w:ascii="Arial" w:hAnsi="Arial" w:cs="Arial"/>
          <w:sz w:val="24"/>
          <w:szCs w:val="24"/>
          <w:lang w:val="it-IT"/>
        </w:rPr>
        <w:t>o il motivo per il quale il candidato (persona fisica o giuridica) è stato proposto</w:t>
      </w:r>
      <w:r>
        <w:rPr>
          <w:rFonts w:ascii="Arial" w:hAnsi="Arial" w:cs="Arial"/>
          <w:sz w:val="24"/>
          <w:szCs w:val="24"/>
          <w:lang w:val="it-IT"/>
        </w:rPr>
        <w:t xml:space="preserve"> e va presentata una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biografia del medesimo</w:t>
      </w:r>
      <w:r>
        <w:rPr>
          <w:rFonts w:ascii="Arial" w:hAnsi="Arial" w:cs="Arial"/>
          <w:sz w:val="24"/>
          <w:szCs w:val="24"/>
          <w:lang w:val="it-IT"/>
        </w:rPr>
        <w:t xml:space="preserve"> unitamente ai </w:t>
      </w:r>
      <w:r w:rsidRPr="00452136">
        <w:rPr>
          <w:rFonts w:ascii="Arial" w:hAnsi="Arial" w:cs="Arial"/>
          <w:sz w:val="24"/>
          <w:szCs w:val="24"/>
          <w:lang w:val="it-IT"/>
        </w:rPr>
        <w:t>suoi conseguimenti lavorativi e personali</w:t>
      </w:r>
      <w:r>
        <w:rPr>
          <w:rFonts w:ascii="Arial" w:hAnsi="Arial" w:cs="Arial"/>
          <w:sz w:val="24"/>
          <w:szCs w:val="24"/>
          <w:lang w:val="it-IT"/>
        </w:rPr>
        <w:t>. P</w:t>
      </w:r>
      <w:r w:rsidRPr="00452136">
        <w:rPr>
          <w:rFonts w:ascii="Arial" w:hAnsi="Arial" w:cs="Arial"/>
          <w:sz w:val="24"/>
          <w:szCs w:val="24"/>
          <w:lang w:val="it-IT"/>
        </w:rPr>
        <w:t>er le persone giuridiche vanno obbligatoriamente indicati i dati principali sulla loro attività e i risultati realizzati.</w:t>
      </w:r>
    </w:p>
    <w:p w:rsidR="000C5F6F" w:rsidRDefault="000C5F6F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0C5F6F" w:rsidRDefault="00FC71EF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lastRenderedPageBreak/>
        <w:t>Il modulo compilato</w:t>
      </w:r>
      <w:r w:rsidR="00A208A7">
        <w:rPr>
          <w:rFonts w:ascii="Arial" w:hAnsi="Arial" w:cs="Arial"/>
          <w:sz w:val="24"/>
          <w:szCs w:val="24"/>
          <w:lang w:val="it-IT"/>
        </w:rPr>
        <w:t xml:space="preserve"> in modo errato</w:t>
      </w:r>
      <w:r>
        <w:rPr>
          <w:rFonts w:ascii="Arial" w:hAnsi="Arial" w:cs="Arial"/>
          <w:sz w:val="24"/>
          <w:szCs w:val="24"/>
          <w:lang w:val="it-IT"/>
        </w:rPr>
        <w:t xml:space="preserve"> ossia le domande incomplete non verranno prese in considerazione.</w:t>
      </w: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Nota: in </w:t>
      </w:r>
      <w:r>
        <w:rPr>
          <w:rFonts w:ascii="Arial" w:hAnsi="Arial" w:cs="Arial"/>
          <w:sz w:val="24"/>
          <w:szCs w:val="24"/>
          <w:lang w:val="it-IT"/>
        </w:rPr>
        <w:t>base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alla Delibera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se i proponenti dei candidati </w:t>
      </w:r>
      <w:r>
        <w:rPr>
          <w:rFonts w:ascii="Arial" w:hAnsi="Arial" w:cs="Arial"/>
          <w:sz w:val="24"/>
          <w:szCs w:val="24"/>
          <w:lang w:val="it-IT"/>
        </w:rPr>
        <w:t>sono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persone fisiche, la proposta deve essere sostenuta da</w:t>
      </w:r>
      <w:r>
        <w:rPr>
          <w:rFonts w:ascii="Arial" w:hAnsi="Arial" w:cs="Arial"/>
          <w:sz w:val="24"/>
          <w:szCs w:val="24"/>
          <w:lang w:val="it-IT"/>
        </w:rPr>
        <w:t>lle firme di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almeno 10 </w:t>
      </w:r>
      <w:r>
        <w:rPr>
          <w:rFonts w:ascii="Arial" w:hAnsi="Arial" w:cs="Arial"/>
          <w:sz w:val="24"/>
          <w:szCs w:val="24"/>
          <w:lang w:val="it-IT"/>
        </w:rPr>
        <w:t>proponenti</w:t>
      </w:r>
      <w:r w:rsidRPr="00452136">
        <w:rPr>
          <w:rFonts w:ascii="Arial" w:hAnsi="Arial" w:cs="Arial"/>
          <w:sz w:val="24"/>
          <w:szCs w:val="24"/>
          <w:lang w:val="it-IT"/>
        </w:rPr>
        <w:t>.</w:t>
      </w:r>
    </w:p>
    <w:p w:rsidR="0041442A" w:rsidRDefault="0041442A" w:rsidP="004144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52136">
        <w:rPr>
          <w:rFonts w:ascii="Arial" w:hAnsi="Arial" w:cs="Arial"/>
          <w:b/>
          <w:sz w:val="24"/>
          <w:szCs w:val="24"/>
          <w:lang w:val="it-IT"/>
        </w:rPr>
        <w:t>Termine per la presentazione delle proposte:</w:t>
      </w:r>
    </w:p>
    <w:p w:rsidR="00F521A3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Le proposte vanno </w:t>
      </w:r>
      <w:r>
        <w:rPr>
          <w:rFonts w:ascii="Arial" w:hAnsi="Arial" w:cs="Arial"/>
          <w:sz w:val="24"/>
          <w:szCs w:val="24"/>
          <w:lang w:val="it-IT"/>
        </w:rPr>
        <w:t>inviate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al Comitato su apposito modulo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entro il termine di 15 giorni dalla pubblicazione del presente invito</w:t>
      </w:r>
      <w:r>
        <w:rPr>
          <w:rFonts w:ascii="Arial" w:hAnsi="Arial" w:cs="Arial"/>
          <w:sz w:val="24"/>
          <w:szCs w:val="24"/>
          <w:lang w:val="it-IT"/>
        </w:rPr>
        <w:t>. E</w:t>
      </w:r>
      <w:r w:rsidRPr="00452136">
        <w:rPr>
          <w:rFonts w:ascii="Arial" w:hAnsi="Arial" w:cs="Arial"/>
          <w:sz w:val="24"/>
          <w:szCs w:val="24"/>
          <w:lang w:val="it-IT"/>
        </w:rPr>
        <w:t>ntro lo scadere del termine devono pervenire all’</w:t>
      </w:r>
      <w:r w:rsidR="009C1CA4">
        <w:rPr>
          <w:rFonts w:ascii="Arial" w:hAnsi="Arial" w:cs="Arial"/>
          <w:sz w:val="24"/>
          <w:szCs w:val="24"/>
          <w:lang w:val="it-IT"/>
        </w:rPr>
        <w:t>U</w:t>
      </w:r>
      <w:r w:rsidRPr="00452136">
        <w:rPr>
          <w:rFonts w:ascii="Arial" w:hAnsi="Arial" w:cs="Arial"/>
          <w:sz w:val="24"/>
          <w:szCs w:val="24"/>
          <w:lang w:val="it-IT"/>
        </w:rPr>
        <w:t>fficio protocollo della Città di Rovinj-Rovigno</w:t>
      </w:r>
      <w:r w:rsidR="009C1CA4">
        <w:rPr>
          <w:rFonts w:ascii="Arial" w:hAnsi="Arial" w:cs="Arial"/>
          <w:sz w:val="24"/>
          <w:szCs w:val="24"/>
          <w:lang w:val="it-IT"/>
        </w:rPr>
        <w:t>, Piazza Matteotti 2, 52210 Rovinj-Rovigno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oppure recapitate per posta elettronica all’indirizzo e-mail: </w:t>
      </w:r>
      <w:hyperlink r:id="rId6" w:history="1">
        <w:r w:rsidRPr="00452136">
          <w:rPr>
            <w:rStyle w:val="Hyperlink"/>
            <w:rFonts w:ascii="Arial" w:hAnsi="Arial" w:cs="Arial"/>
            <w:sz w:val="24"/>
            <w:szCs w:val="24"/>
            <w:lang w:val="it-IT"/>
          </w:rPr>
          <w:t>tajnica@rovinj-rovigno.hr</w:t>
        </w:r>
      </w:hyperlink>
      <w:r w:rsidRPr="00452136">
        <w:rPr>
          <w:rFonts w:ascii="Arial" w:hAnsi="Arial" w:cs="Arial"/>
          <w:sz w:val="24"/>
          <w:szCs w:val="24"/>
          <w:lang w:val="it-IT"/>
        </w:rPr>
        <w:t xml:space="preserve"> Le proposte pervenute dopo questo termine non verranno prese in considerazione. </w:t>
      </w:r>
    </w:p>
    <w:p w:rsidR="00F521A3" w:rsidRDefault="00F521A3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Pr="00452136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52136">
        <w:rPr>
          <w:rFonts w:ascii="Arial" w:hAnsi="Arial" w:cs="Arial"/>
          <w:sz w:val="24"/>
          <w:szCs w:val="24"/>
          <w:lang w:val="it-IT"/>
        </w:rPr>
        <w:t xml:space="preserve">Su tutto il resto </w:t>
      </w:r>
      <w:r>
        <w:rPr>
          <w:rFonts w:ascii="Arial" w:hAnsi="Arial" w:cs="Arial"/>
          <w:sz w:val="24"/>
          <w:szCs w:val="24"/>
          <w:lang w:val="it-IT"/>
        </w:rPr>
        <w:t xml:space="preserve">per quanto riguarda </w:t>
      </w:r>
      <w:r w:rsidRPr="00452136">
        <w:rPr>
          <w:rFonts w:ascii="Arial" w:hAnsi="Arial" w:cs="Arial"/>
          <w:sz w:val="24"/>
          <w:szCs w:val="24"/>
          <w:lang w:val="it-IT"/>
        </w:rPr>
        <w:t>la proposta dei candidati e l’emanazione delle rispettive decisioni verranno applicate le disposizioni della Delibera su</w:t>
      </w:r>
      <w:r>
        <w:rPr>
          <w:rFonts w:ascii="Arial" w:hAnsi="Arial" w:cs="Arial"/>
          <w:sz w:val="24"/>
          <w:szCs w:val="24"/>
          <w:lang w:val="it-IT"/>
        </w:rPr>
        <w:t>l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premio, le onorificenze e i riconoscimenti della Città di Rovinj-Rovigno (“Bollettino ufficiale della Città di Rovinj-Rovigno”, n. 5/18), che può </w:t>
      </w:r>
      <w:r>
        <w:rPr>
          <w:rFonts w:ascii="Arial" w:hAnsi="Arial" w:cs="Arial"/>
          <w:sz w:val="24"/>
          <w:szCs w:val="24"/>
          <w:lang w:val="it-IT"/>
        </w:rPr>
        <w:t>essere</w:t>
      </w:r>
      <w:r w:rsidRPr="00452136">
        <w:rPr>
          <w:rFonts w:ascii="Arial" w:hAnsi="Arial" w:cs="Arial"/>
          <w:sz w:val="24"/>
          <w:szCs w:val="24"/>
          <w:lang w:val="it-IT"/>
        </w:rPr>
        <w:t xml:space="preserve"> scaricata dal sito internet: </w:t>
      </w:r>
      <w:hyperlink r:id="rId7" w:history="1">
        <w:r w:rsidRPr="00452136">
          <w:rPr>
            <w:rStyle w:val="Hyperlink"/>
            <w:rFonts w:ascii="Arial" w:hAnsi="Arial" w:cs="Arial"/>
            <w:sz w:val="24"/>
            <w:szCs w:val="24"/>
            <w:lang w:val="it-IT"/>
          </w:rPr>
          <w:t>http://www.rovinj-rovigno.hr/sluzbeni-glasnik/?y=2018</w:t>
        </w:r>
      </w:hyperlink>
      <w:r w:rsidRPr="00452136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41442A" w:rsidRPr="00452136" w:rsidRDefault="0041442A" w:rsidP="0041442A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41442A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</w:p>
    <w:p w:rsidR="0024498E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>Presidente del Comitato</w:t>
      </w:r>
    </w:p>
    <w:p w:rsidR="0024498E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24498E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Petar Radetić,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m.p.</w:t>
      </w:r>
      <w:proofErr w:type="spellEnd"/>
    </w:p>
    <w:p w:rsidR="0024498E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24498E" w:rsidRDefault="0024498E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41442A" w:rsidRPr="00F521A3" w:rsidRDefault="0041442A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F521A3">
        <w:rPr>
          <w:rFonts w:ascii="Arial" w:hAnsi="Arial" w:cs="Arial"/>
          <w:sz w:val="24"/>
          <w:szCs w:val="24"/>
          <w:lang w:val="it-IT"/>
        </w:rPr>
        <w:t>Klasa</w:t>
      </w:r>
      <w:proofErr w:type="spellEnd"/>
      <w:r w:rsidRPr="00F521A3">
        <w:rPr>
          <w:rFonts w:ascii="Arial" w:hAnsi="Arial" w:cs="Arial"/>
          <w:sz w:val="24"/>
          <w:szCs w:val="24"/>
          <w:lang w:val="it-IT"/>
        </w:rPr>
        <w:t>/Classe</w:t>
      </w:r>
      <w:r w:rsidR="00F521A3" w:rsidRPr="00F521A3">
        <w:rPr>
          <w:rFonts w:ascii="Arial" w:hAnsi="Arial" w:cs="Arial"/>
          <w:sz w:val="24"/>
          <w:szCs w:val="24"/>
          <w:lang w:val="it-IT"/>
        </w:rPr>
        <w:t>: 061-08/22</w:t>
      </w:r>
      <w:r w:rsidRPr="00F521A3">
        <w:rPr>
          <w:rFonts w:ascii="Arial" w:hAnsi="Arial" w:cs="Arial"/>
          <w:sz w:val="24"/>
          <w:szCs w:val="24"/>
          <w:lang w:val="it-IT"/>
        </w:rPr>
        <w:t>-01/1</w:t>
      </w:r>
    </w:p>
    <w:p w:rsidR="0041442A" w:rsidRPr="00F521A3" w:rsidRDefault="0041442A" w:rsidP="0041442A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F521A3">
        <w:rPr>
          <w:rFonts w:ascii="Arial" w:hAnsi="Arial" w:cs="Arial"/>
          <w:sz w:val="24"/>
          <w:szCs w:val="24"/>
          <w:lang w:val="it-IT"/>
        </w:rPr>
        <w:t>Ur.broj</w:t>
      </w:r>
      <w:proofErr w:type="spellEnd"/>
      <w:r w:rsidRPr="00F521A3">
        <w:rPr>
          <w:rFonts w:ascii="Arial" w:hAnsi="Arial" w:cs="Arial"/>
          <w:sz w:val="24"/>
          <w:szCs w:val="24"/>
          <w:lang w:val="it-IT"/>
        </w:rPr>
        <w:t>/</w:t>
      </w:r>
      <w:proofErr w:type="spellStart"/>
      <w:r w:rsidRPr="00F521A3">
        <w:rPr>
          <w:rFonts w:ascii="Arial" w:hAnsi="Arial" w:cs="Arial"/>
          <w:sz w:val="24"/>
          <w:szCs w:val="24"/>
          <w:lang w:val="it-IT"/>
        </w:rPr>
        <w:t>Numprot</w:t>
      </w:r>
      <w:proofErr w:type="spellEnd"/>
      <w:r w:rsidR="00F521A3" w:rsidRPr="00F521A3">
        <w:rPr>
          <w:rFonts w:ascii="Arial" w:hAnsi="Arial" w:cs="Arial"/>
          <w:sz w:val="24"/>
          <w:szCs w:val="24"/>
          <w:lang w:val="it-IT"/>
        </w:rPr>
        <w:t>: 2163-8-01-22</w:t>
      </w:r>
      <w:r w:rsidRPr="00F521A3">
        <w:rPr>
          <w:rFonts w:ascii="Arial" w:hAnsi="Arial" w:cs="Arial"/>
          <w:sz w:val="24"/>
          <w:szCs w:val="24"/>
          <w:lang w:val="it-IT"/>
        </w:rPr>
        <w:t>-2</w:t>
      </w:r>
    </w:p>
    <w:p w:rsidR="0041442A" w:rsidRPr="00F521A3" w:rsidRDefault="0041442A" w:rsidP="0041442A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F521A3">
        <w:rPr>
          <w:rFonts w:ascii="Arial" w:hAnsi="Arial" w:cs="Arial"/>
          <w:sz w:val="24"/>
          <w:szCs w:val="24"/>
          <w:lang w:val="it-IT"/>
        </w:rPr>
        <w:t>R</w:t>
      </w:r>
      <w:r w:rsidR="00F521A3" w:rsidRPr="00F521A3">
        <w:rPr>
          <w:rFonts w:ascii="Arial" w:hAnsi="Arial" w:cs="Arial"/>
          <w:sz w:val="24"/>
          <w:szCs w:val="24"/>
          <w:lang w:val="it-IT"/>
        </w:rPr>
        <w:t>ovinj-Rovigno, 1º giugno 2022</w:t>
      </w:r>
    </w:p>
    <w:p w:rsidR="0041442A" w:rsidRPr="00F521A3" w:rsidRDefault="0041442A" w:rsidP="004144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973B2A" w:rsidRPr="00F521A3" w:rsidRDefault="00973B2A">
      <w:pPr>
        <w:rPr>
          <w:lang w:val="it-IT"/>
        </w:rPr>
      </w:pPr>
    </w:p>
    <w:sectPr w:rsidR="00973B2A" w:rsidRPr="00F521A3" w:rsidSect="0012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22F57"/>
    <w:multiLevelType w:val="hybridMultilevel"/>
    <w:tmpl w:val="81BC68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0C91"/>
    <w:multiLevelType w:val="hybridMultilevel"/>
    <w:tmpl w:val="103E6F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2A"/>
    <w:rsid w:val="000C5F6F"/>
    <w:rsid w:val="0024498E"/>
    <w:rsid w:val="003042C1"/>
    <w:rsid w:val="00412DF8"/>
    <w:rsid w:val="0041442A"/>
    <w:rsid w:val="006C3CD2"/>
    <w:rsid w:val="00973B2A"/>
    <w:rsid w:val="009C1CA4"/>
    <w:rsid w:val="00A208A7"/>
    <w:rsid w:val="00F521A3"/>
    <w:rsid w:val="00F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AC6F4-8A27-4B50-BEDE-E17F4FB3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2A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4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14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/sluzbeni-glasnik/?y=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ca@rovinj-rovigno.hr" TargetMode="External"/><Relationship Id="rId5" Type="http://schemas.openxmlformats.org/officeDocument/2006/relationships/hyperlink" Target="http://www.rovinj-rovigno.hr/it/amministrazione-cittadina-e-organizzazione/formular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Maria Sole</cp:lastModifiedBy>
  <cp:revision>4</cp:revision>
  <dcterms:created xsi:type="dcterms:W3CDTF">2022-05-25T07:52:00Z</dcterms:created>
  <dcterms:modified xsi:type="dcterms:W3CDTF">2022-06-06T09:38:00Z</dcterms:modified>
</cp:coreProperties>
</file>