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54" w:rsidRPr="00097954" w:rsidRDefault="00097954" w:rsidP="00097954">
      <w:pPr>
        <w:pBdr>
          <w:bottom w:val="single" w:sz="6" w:space="5" w:color="B8B8B8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</w:pPr>
      <w:proofErr w:type="spellStart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>Invito</w:t>
      </w:r>
      <w:proofErr w:type="spellEnd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>ai</w:t>
      </w:r>
      <w:proofErr w:type="spellEnd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>cittadini</w:t>
      </w:r>
      <w:proofErr w:type="spellEnd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 xml:space="preserve"> di </w:t>
      </w:r>
      <w:proofErr w:type="spellStart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>fornire</w:t>
      </w:r>
      <w:proofErr w:type="spellEnd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 xml:space="preserve"> i dati </w:t>
      </w:r>
      <w:proofErr w:type="spellStart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>sul</w:t>
      </w:r>
      <w:proofErr w:type="spellEnd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>consumo</w:t>
      </w:r>
      <w:proofErr w:type="spellEnd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 xml:space="preserve"> totale di </w:t>
      </w:r>
      <w:proofErr w:type="spellStart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>energia</w:t>
      </w:r>
      <w:proofErr w:type="spellEnd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>sul</w:t>
      </w:r>
      <w:proofErr w:type="spellEnd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>territorio</w:t>
      </w:r>
      <w:proofErr w:type="spellEnd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 xml:space="preserve"> della </w:t>
      </w:r>
      <w:proofErr w:type="spellStart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>città</w:t>
      </w:r>
      <w:proofErr w:type="spellEnd"/>
      <w:r w:rsidRPr="00097954">
        <w:rPr>
          <w:rFonts w:ascii="Arial" w:eastAsia="Times New Roman" w:hAnsi="Arial" w:cs="Arial"/>
          <w:color w:val="3D3D3D"/>
          <w:kern w:val="36"/>
          <w:sz w:val="44"/>
          <w:szCs w:val="44"/>
          <w:lang w:eastAsia="hr-HR"/>
        </w:rPr>
        <w:t xml:space="preserve"> di Rovigno</w:t>
      </w:r>
      <w:bookmarkStart w:id="0" w:name="_GoBack"/>
      <w:bookmarkEnd w:id="0"/>
    </w:p>
    <w:p w:rsidR="00097954" w:rsidRPr="00097954" w:rsidRDefault="00097954" w:rsidP="00097954">
      <w:pPr>
        <w:spacing w:after="100" w:afterAutospacing="1" w:line="315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Nell’ambito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attuazione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del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progetto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Empowering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(„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Empowering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local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public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authorities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to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build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integrated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sustainable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energy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strategies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“)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nella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Città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Rovinj–Rovigno si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realizza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l’attività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controllo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del Piano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d’azione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energetico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per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lo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sviluppo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sostenibile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per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periodo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dal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2013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al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2020.</w:t>
      </w:r>
    </w:p>
    <w:p w:rsidR="00097954" w:rsidRPr="00097954" w:rsidRDefault="00097954" w:rsidP="00097954">
      <w:pPr>
        <w:spacing w:after="100" w:afterAutospacing="1" w:line="315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Nei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prossimi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mesi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ci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siamo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posti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l’obiettivo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stabilire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consumo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dell’energia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sul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territorio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della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nostra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città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nel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settore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degli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edifici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, del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traffico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e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dell’illuminazione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pubblica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097954" w:rsidRPr="00097954" w:rsidRDefault="00097954" w:rsidP="00097954">
      <w:pPr>
        <w:spacing w:after="100" w:afterAutospacing="1" w:line="315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Sulla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base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dei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dati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d’entrata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che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raccoglieremo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anche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tramite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questo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sondaggio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pianificheremo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una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serie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misure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con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cui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incentiveremo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e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cofinanzieremo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direttamente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l’implementazione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dell’efficienza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energetica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l’uso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delle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fonti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energia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rinnovabile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l’introduzione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del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trasporto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eco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–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compatibile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e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l’illuminazione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pubblica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sul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territorio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della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Città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Rovinj– Rovigno,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nel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periodo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dal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2020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al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2030,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che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inciderà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direttamente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sulla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riduzione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delle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emissioni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CO</w:t>
      </w:r>
      <w:r w:rsidRPr="00097954">
        <w:rPr>
          <w:rFonts w:ascii="Arial" w:eastAsia="Times New Roman" w:hAnsi="Arial" w:cs="Arial"/>
          <w:sz w:val="24"/>
          <w:szCs w:val="24"/>
          <w:vertAlign w:val="subscript"/>
          <w:lang w:eastAsia="hr-HR"/>
        </w:rPr>
        <w:t>2</w:t>
      </w:r>
      <w:r w:rsidRPr="00097954">
        <w:rPr>
          <w:rFonts w:ascii="Arial" w:eastAsia="Times New Roman" w:hAnsi="Arial" w:cs="Arial"/>
          <w:sz w:val="24"/>
          <w:szCs w:val="24"/>
          <w:lang w:eastAsia="hr-HR"/>
        </w:rPr>
        <w:t> 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nel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circondario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della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nostra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città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097954" w:rsidRPr="00097954" w:rsidRDefault="00097954" w:rsidP="00097954">
      <w:pPr>
        <w:spacing w:after="100" w:afterAutospacing="1" w:line="315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Si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pregano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cittadini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compilare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questionario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anonimo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e di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aiutare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la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raccolta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dei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 dati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sul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consumo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totale di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energia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sul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territorio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Rovigno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perché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così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contribuiranno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alla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creazione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una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politica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energetica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sviluppo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della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Città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di Rovinj-Rovigno</w:t>
      </w:r>
    </w:p>
    <w:p w:rsidR="00097954" w:rsidRPr="00097954" w:rsidRDefault="00097954" w:rsidP="00097954">
      <w:pPr>
        <w:spacing w:after="100" w:afterAutospacing="1" w:line="315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Può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compilare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questionario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in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forma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elettronica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tramite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link  </w:t>
      </w:r>
      <w:hyperlink r:id="rId5" w:history="1">
        <w:r w:rsidRPr="00097954">
          <w:rPr>
            <w:rFonts w:ascii="Arial" w:eastAsia="Times New Roman" w:hAnsi="Arial" w:cs="Arial"/>
            <w:color w:val="0275D8"/>
            <w:sz w:val="24"/>
            <w:szCs w:val="24"/>
            <w:lang w:eastAsia="hr-HR"/>
          </w:rPr>
          <w:t>https</w:t>
        </w:r>
      </w:hyperlink>
      <w:hyperlink r:id="rId6" w:history="1">
        <w:r w:rsidRPr="00097954">
          <w:rPr>
            <w:rFonts w:ascii="Arial" w:eastAsia="Times New Roman" w:hAnsi="Arial" w:cs="Arial"/>
            <w:color w:val="0275D8"/>
            <w:sz w:val="24"/>
            <w:szCs w:val="24"/>
            <w:lang w:eastAsia="hr-HR"/>
          </w:rPr>
          <w:t>://goo.gl/2Pa2kA </w:t>
        </w:r>
        <w:proofErr w:type="spellStart"/>
      </w:hyperlink>
      <w:r w:rsidRPr="00097954">
        <w:rPr>
          <w:rFonts w:ascii="Arial" w:eastAsia="Times New Roman" w:hAnsi="Arial" w:cs="Arial"/>
          <w:sz w:val="24"/>
          <w:szCs w:val="24"/>
          <w:lang w:eastAsia="hr-HR"/>
        </w:rPr>
        <w:t>entro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097954">
        <w:rPr>
          <w:rFonts w:ascii="Arial" w:eastAsia="Times New Roman" w:hAnsi="Arial" w:cs="Arial"/>
          <w:sz w:val="24"/>
          <w:szCs w:val="24"/>
          <w:lang w:eastAsia="hr-HR"/>
        </w:rPr>
        <w:t>il</w:t>
      </w:r>
      <w:proofErr w:type="spellEnd"/>
      <w:r w:rsidRPr="00097954">
        <w:rPr>
          <w:rFonts w:ascii="Arial" w:eastAsia="Times New Roman" w:hAnsi="Arial" w:cs="Arial"/>
          <w:sz w:val="24"/>
          <w:szCs w:val="24"/>
          <w:lang w:eastAsia="hr-HR"/>
        </w:rPr>
        <w:t> </w:t>
      </w:r>
      <w:r w:rsidRPr="0009795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14 </w:t>
      </w:r>
      <w:proofErr w:type="spellStart"/>
      <w:r w:rsidRPr="0009795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settembre</w:t>
      </w:r>
      <w:proofErr w:type="spellEnd"/>
      <w:r w:rsidRPr="0009795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2018.</w:t>
      </w:r>
    </w:p>
    <w:p w:rsidR="007E6624" w:rsidRDefault="007E6624"/>
    <w:sectPr w:rsidR="007E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43C6C"/>
    <w:multiLevelType w:val="multilevel"/>
    <w:tmpl w:val="90B0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54"/>
    <w:rsid w:val="00097954"/>
    <w:rsid w:val="007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55887-06E5-4997-A875-6FE88352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0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76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02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7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1461">
              <w:marLeft w:val="0"/>
              <w:marRight w:val="0"/>
              <w:marTop w:val="375"/>
              <w:marBottom w:val="225"/>
              <w:divBdr>
                <w:top w:val="single" w:sz="6" w:space="0" w:color="B8B8B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2Pa2kA" TargetMode="External"/><Relationship Id="rId5" Type="http://schemas.openxmlformats.org/officeDocument/2006/relationships/hyperlink" Target="https://goo.gl/2Pa2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1</cp:revision>
  <dcterms:created xsi:type="dcterms:W3CDTF">2018-08-30T11:43:00Z</dcterms:created>
  <dcterms:modified xsi:type="dcterms:W3CDTF">2018-08-30T11:44:00Z</dcterms:modified>
</cp:coreProperties>
</file>